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55F9C512"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5204B2">
        <w:rPr>
          <w:rFonts w:ascii="Arial" w:eastAsia="Calibri Light" w:hAnsi="Arial" w:cs="Calibri"/>
          <w:b/>
          <w:noProof/>
          <w:sz w:val="24"/>
        </w:rPr>
        <w:t>1</w:t>
      </w:r>
      <w:r w:rsidR="00A47E4C">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007F71CF" w:rsidRPr="007F71CF">
        <w:rPr>
          <w:rFonts w:ascii="Arial" w:eastAsia="Calibri Light" w:hAnsi="Arial" w:cs="Calibri"/>
          <w:b/>
          <w:noProof/>
          <w:sz w:val="24"/>
        </w:rPr>
        <w:t>R2-2008099</w:t>
      </w:r>
      <w:bookmarkStart w:id="1" w:name="_GoBack"/>
      <w:bookmarkEnd w:id="1"/>
    </w:p>
    <w:p w14:paraId="0F820E0E" w14:textId="7CABA8F3" w:rsidR="00CF2E49" w:rsidRPr="00656522" w:rsidRDefault="005204B2" w:rsidP="00656522">
      <w:pPr>
        <w:tabs>
          <w:tab w:val="left" w:pos="1985"/>
        </w:tabs>
        <w:rPr>
          <w:rFonts w:ascii="Arial" w:eastAsia="宋体" w:hAnsi="Arial" w:cs="Arial"/>
          <w:b/>
          <w:noProof/>
          <w:sz w:val="24"/>
          <w:szCs w:val="24"/>
          <w:lang w:val="en-US" w:eastAsia="zh-CN"/>
        </w:rPr>
      </w:pPr>
      <w:bookmarkStart w:id="2" w:name="OLE_LINK39"/>
      <w:r>
        <w:rPr>
          <w:rFonts w:ascii="Arial" w:eastAsia="宋体" w:hAnsi="Arial" w:cs="Arial"/>
          <w:b/>
          <w:noProof/>
          <w:sz w:val="24"/>
          <w:szCs w:val="24"/>
          <w:lang w:val="en-US" w:eastAsia="zh-CN"/>
        </w:rPr>
        <w:t>17</w:t>
      </w:r>
      <w:r w:rsidR="00656522">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28</w:t>
      </w:r>
      <w:r w:rsidR="00656522">
        <w:rPr>
          <w:rFonts w:ascii="Arial" w:eastAsia="宋体" w:hAnsi="Arial" w:cs="Arial"/>
          <w:b/>
          <w:noProof/>
          <w:sz w:val="24"/>
          <w:szCs w:val="24"/>
          <w:lang w:val="en-US" w:eastAsia="zh-CN"/>
        </w:rPr>
        <w:t xml:space="preserve"> </w:t>
      </w:r>
      <w:r>
        <w:rPr>
          <w:rFonts w:ascii="Arial" w:eastAsia="宋体" w:hAnsi="Arial" w:cs="Arial" w:hint="eastAsia"/>
          <w:b/>
          <w:noProof/>
          <w:sz w:val="24"/>
          <w:szCs w:val="24"/>
          <w:lang w:val="en-US" w:eastAsia="zh-CN"/>
        </w:rPr>
        <w:t>August</w:t>
      </w:r>
      <w:r>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2020</w:t>
      </w:r>
      <w:bookmarkEnd w:id="2"/>
      <w:r w:rsidR="00656522">
        <w:rPr>
          <w:rFonts w:ascii="Arial" w:eastAsia="宋体" w:hAnsi="Arial" w:cs="Arial"/>
          <w:b/>
          <w:noProof/>
          <w:sz w:val="24"/>
          <w:szCs w:val="24"/>
          <w:lang w:val="en-US" w:eastAsia="zh-CN"/>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7199553D"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3" w:name="Source"/>
      <w:bookmarkEnd w:id="3"/>
      <w:r w:rsidR="00AF7DA6">
        <w:rPr>
          <w:rFonts w:ascii="Arial" w:eastAsiaTheme="minorEastAsia" w:hAnsi="Arial" w:cs="Arial" w:hint="eastAsia"/>
          <w:b/>
          <w:sz w:val="24"/>
          <w:lang w:val="en-US" w:eastAsia="zh-CN"/>
        </w:rPr>
        <w:t>6.4.2</w:t>
      </w:r>
    </w:p>
    <w:p w14:paraId="29ECC10E" w14:textId="595B56AB" w:rsidR="00CF2E49" w:rsidRPr="008F603D" w:rsidRDefault="00CF2E49" w:rsidP="00BB1AB6">
      <w:pPr>
        <w:tabs>
          <w:tab w:val="left" w:pos="1843"/>
        </w:tabs>
        <w:ind w:leftChars="1" w:left="1840" w:hangingChars="763" w:hanging="1838"/>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 xml:space="preserve">Huawei, </w:t>
      </w:r>
      <w:r w:rsidR="00ED4B48">
        <w:rPr>
          <w:rFonts w:ascii="Arial" w:eastAsia="Times New Roman" w:hAnsi="Arial" w:cs="Arial"/>
          <w:b/>
          <w:sz w:val="24"/>
          <w:lang w:val="en-US"/>
        </w:rPr>
        <w:t xml:space="preserve">CATT, </w:t>
      </w:r>
      <w:r w:rsidR="00AE733C" w:rsidRPr="00AE733C">
        <w:rPr>
          <w:rFonts w:ascii="Arial" w:eastAsia="Times New Roman" w:hAnsi="Arial" w:cs="Arial" w:hint="eastAsia"/>
          <w:b/>
          <w:sz w:val="24"/>
          <w:lang w:val="en-US"/>
        </w:rPr>
        <w:t>Apple</w:t>
      </w:r>
      <w:r w:rsidR="00AE733C" w:rsidRPr="00AE733C">
        <w:rPr>
          <w:rFonts w:ascii="Arial" w:eastAsia="Times New Roman" w:hAnsi="Arial" w:cs="Arial"/>
          <w:b/>
          <w:sz w:val="24"/>
          <w:lang w:val="en-US"/>
        </w:rPr>
        <w:t>,</w:t>
      </w:r>
      <w:r w:rsidR="00AE733C">
        <w:rPr>
          <w:rFonts w:ascii="Arial" w:eastAsia="Times New Roman" w:hAnsi="Arial" w:cs="Arial"/>
          <w:b/>
          <w:sz w:val="24"/>
          <w:lang w:val="en-US"/>
        </w:rPr>
        <w:t xml:space="preserve"> </w:t>
      </w:r>
      <w:r w:rsidR="00812DA3" w:rsidRPr="00812DA3">
        <w:rPr>
          <w:rFonts w:ascii="Arial" w:eastAsia="Times New Roman" w:hAnsi="Arial" w:cs="Arial"/>
          <w:b/>
          <w:sz w:val="24"/>
          <w:lang w:val="en-US"/>
        </w:rPr>
        <w:t>ZTE Corporation</w:t>
      </w:r>
      <w:r w:rsidR="00812DA3">
        <w:rPr>
          <w:rFonts w:ascii="Arial" w:eastAsia="Times New Roman" w:hAnsi="Arial" w:cs="Arial"/>
          <w:b/>
          <w:sz w:val="24"/>
          <w:lang w:val="en-US"/>
        </w:rPr>
        <w:t xml:space="preserve">, </w:t>
      </w:r>
      <w:r w:rsidR="00BB1AB6" w:rsidRPr="00BB1AB6">
        <w:rPr>
          <w:rFonts w:ascii="Arial" w:eastAsia="Times New Roman" w:hAnsi="Arial" w:cs="Arial"/>
          <w:b/>
          <w:sz w:val="24"/>
          <w:lang w:val="en-US"/>
        </w:rPr>
        <w:t>LG Electronics Inc.</w:t>
      </w:r>
      <w:r w:rsidR="00BB1AB6">
        <w:rPr>
          <w:rFonts w:ascii="Arial" w:eastAsia="Times New Roman" w:hAnsi="Arial" w:cs="Arial"/>
          <w:b/>
          <w:sz w:val="24"/>
          <w:lang w:val="en-US"/>
        </w:rPr>
        <w:t xml:space="preserve">, </w:t>
      </w:r>
      <w:r w:rsidR="000140EE" w:rsidRPr="000140EE">
        <w:rPr>
          <w:rFonts w:ascii="Arial" w:eastAsia="Times New Roman" w:hAnsi="Arial" w:cs="Arial"/>
          <w:b/>
          <w:sz w:val="24"/>
          <w:lang w:val="en-US"/>
        </w:rPr>
        <w:t>Intel Corporation</w:t>
      </w:r>
      <w:r w:rsidR="000140EE">
        <w:rPr>
          <w:rFonts w:ascii="Arial" w:eastAsia="Times New Roman" w:hAnsi="Arial" w:cs="Arial"/>
          <w:b/>
          <w:sz w:val="24"/>
          <w:lang w:val="en-US"/>
        </w:rPr>
        <w:t xml:space="preserve">, </w:t>
      </w:r>
      <w:r w:rsidR="00CA55F8" w:rsidRPr="00CA55F8">
        <w:rPr>
          <w:rFonts w:ascii="Arial" w:eastAsia="Times New Roman" w:hAnsi="Arial" w:cs="Arial"/>
          <w:b/>
          <w:sz w:val="24"/>
          <w:lang w:val="en-US"/>
        </w:rPr>
        <w:t>Lenovo, Motorola Mobility</w:t>
      </w:r>
      <w:r w:rsidR="00CA55F8">
        <w:rPr>
          <w:rFonts w:ascii="Arial" w:eastAsia="Times New Roman" w:hAnsi="Arial" w:cs="Arial"/>
          <w:b/>
          <w:sz w:val="24"/>
          <w:lang w:val="en-US"/>
        </w:rPr>
        <w:t xml:space="preserve">, </w:t>
      </w:r>
      <w:r w:rsidRPr="008F603D">
        <w:rPr>
          <w:rFonts w:ascii="Arial" w:eastAsia="Times New Roman" w:hAnsi="Arial" w:cs="Arial"/>
          <w:b/>
          <w:sz w:val="24"/>
          <w:lang w:val="en-US"/>
        </w:rPr>
        <w:t>HiSilicon</w:t>
      </w:r>
    </w:p>
    <w:p w14:paraId="7AB6FF23" w14:textId="758B5B8C"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5204B2">
        <w:rPr>
          <w:rFonts w:ascii="Arial" w:eastAsia="宋体" w:hAnsi="Arial" w:cs="Arial"/>
          <w:b/>
          <w:sz w:val="24"/>
          <w:lang w:val="en-US" w:eastAsia="zh-CN"/>
        </w:rPr>
        <w:t xml:space="preserve">Clarification on </w:t>
      </w:r>
      <w:r w:rsidR="00B43A30">
        <w:rPr>
          <w:rFonts w:ascii="Arial" w:eastAsia="宋体" w:hAnsi="Arial" w:cs="Arial"/>
          <w:b/>
          <w:sz w:val="24"/>
          <w:lang w:val="en-US" w:eastAsia="zh-CN"/>
        </w:rPr>
        <w:t xml:space="preserve">RRC </w:t>
      </w:r>
      <w:r w:rsidR="009E4FCE">
        <w:rPr>
          <w:rFonts w:ascii="Arial" w:eastAsia="宋体" w:hAnsi="Arial" w:cs="Arial"/>
          <w:b/>
          <w:sz w:val="24"/>
          <w:lang w:val="en-US" w:eastAsia="zh-CN"/>
        </w:rPr>
        <w:t>signaling</w:t>
      </w:r>
      <w:r w:rsidR="00B43A30">
        <w:rPr>
          <w:rFonts w:ascii="Arial" w:eastAsia="宋体" w:hAnsi="Arial" w:cs="Arial"/>
          <w:b/>
          <w:sz w:val="24"/>
          <w:lang w:val="en-US" w:eastAsia="zh-CN"/>
        </w:rPr>
        <w:t>/procedure</w:t>
      </w:r>
      <w:r w:rsidR="009E4FCE">
        <w:rPr>
          <w:rFonts w:ascii="Arial" w:eastAsia="宋体" w:hAnsi="Arial" w:cs="Arial"/>
          <w:b/>
          <w:sz w:val="24"/>
          <w:lang w:val="en-US" w:eastAsia="zh-CN"/>
        </w:rPr>
        <w:t xml:space="preserve"> for acknowledging </w:t>
      </w:r>
      <w:r w:rsidR="005204B2">
        <w:rPr>
          <w:rFonts w:ascii="Arial" w:eastAsia="宋体" w:hAnsi="Arial" w:cs="Arial"/>
          <w:b/>
          <w:sz w:val="24"/>
          <w:lang w:val="en-US" w:eastAsia="zh-CN"/>
        </w:rPr>
        <w:t xml:space="preserve">cross-RAT SL configuration </w:t>
      </w:r>
      <w:r w:rsidR="009E4FCE">
        <w:rPr>
          <w:rFonts w:ascii="Arial" w:eastAsia="宋体" w:hAnsi="Arial" w:cs="Arial"/>
          <w:b/>
          <w:sz w:val="24"/>
          <w:lang w:val="en-US" w:eastAsia="zh-CN"/>
        </w:rPr>
        <w:t>in current RRC S</w:t>
      </w:r>
      <w:r w:rsidR="009E4FCE">
        <w:rPr>
          <w:rFonts w:ascii="Arial" w:eastAsia="宋体" w:hAnsi="Arial" w:cs="Arial" w:hint="eastAsia"/>
          <w:b/>
          <w:sz w:val="24"/>
          <w:lang w:val="en-US" w:eastAsia="zh-CN"/>
        </w:rPr>
        <w:t>pec</w:t>
      </w:r>
      <w:r w:rsidR="009E4FCE">
        <w:rPr>
          <w:rFonts w:ascii="Arial" w:eastAsia="宋体" w:hAnsi="Arial" w:cs="Arial"/>
          <w:b/>
          <w:sz w:val="24"/>
          <w:lang w:val="en-US" w:eastAsia="zh-CN"/>
        </w:rPr>
        <w:t xml:space="preserve"> </w:t>
      </w:r>
      <w:r w:rsidR="005204B2">
        <w:rPr>
          <w:rFonts w:ascii="Arial" w:eastAsia="宋体" w:hAnsi="Arial" w:cs="Arial"/>
          <w:b/>
          <w:sz w:val="24"/>
          <w:lang w:val="en-US" w:eastAsia="zh-CN"/>
        </w:rPr>
        <w:t xml:space="preserve">- </w:t>
      </w:r>
      <w:r w:rsidR="005204B2">
        <w:rPr>
          <w:rFonts w:ascii="Arial" w:eastAsia="宋体" w:hAnsi="Arial" w:cs="Arial" w:hint="eastAsia"/>
          <w:b/>
          <w:sz w:val="24"/>
          <w:lang w:val="en-US" w:eastAsia="zh-CN"/>
        </w:rPr>
        <w:t>I</w:t>
      </w:r>
      <w:r w:rsidR="005204B2">
        <w:rPr>
          <w:rFonts w:ascii="Arial" w:eastAsia="宋体" w:hAnsi="Arial" w:cs="Arial"/>
          <w:b/>
          <w:sz w:val="24"/>
          <w:lang w:val="en-US" w:eastAsia="zh-CN"/>
        </w:rPr>
        <w:t xml:space="preserve">nexistence of “Issue 1” discussed by </w:t>
      </w:r>
      <w:r w:rsidR="009E4FCE">
        <w:rPr>
          <w:rFonts w:ascii="Arial" w:eastAsia="宋体" w:hAnsi="Arial" w:cs="Arial"/>
          <w:b/>
          <w:sz w:val="24"/>
          <w:lang w:val="en-US" w:eastAsia="zh-CN"/>
        </w:rPr>
        <w:t>RAN plenary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0"/>
    </w:p>
    <w:p w14:paraId="6F971022" w14:textId="51816F7F" w:rsidR="005204B2" w:rsidRPr="00E367D4" w:rsidRDefault="000E5E3A" w:rsidP="00CF2E49">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hint="eastAsia"/>
          <w:sz w:val="21"/>
          <w:szCs w:val="21"/>
          <w:lang w:eastAsia="zh-CN"/>
        </w:rPr>
        <w:t>I</w:t>
      </w:r>
      <w:r w:rsidRPr="00E367D4">
        <w:rPr>
          <w:rFonts w:ascii="Times New Roman" w:eastAsia="宋体" w:hAnsi="Times New Roman" w:cs="Times New Roman"/>
          <w:sz w:val="21"/>
          <w:szCs w:val="21"/>
          <w:lang w:eastAsia="zh-CN"/>
        </w:rPr>
        <w:t>n RAN #</w:t>
      </w:r>
      <w:r w:rsidR="009E4FCE" w:rsidRPr="00E367D4">
        <w:rPr>
          <w:rFonts w:ascii="Times New Roman" w:eastAsia="宋体" w:hAnsi="Times New Roman" w:cs="Times New Roman"/>
          <w:sz w:val="21"/>
          <w:szCs w:val="21"/>
          <w:lang w:eastAsia="zh-CN"/>
        </w:rPr>
        <w:t>88, it was concluded that the core part of 5</w:t>
      </w:r>
      <w:r w:rsidR="009E4FCE" w:rsidRPr="00E367D4">
        <w:rPr>
          <w:rFonts w:ascii="Times New Roman" w:eastAsia="宋体" w:hAnsi="Times New Roman" w:cs="Times New Roman" w:hint="eastAsia"/>
          <w:sz w:val="21"/>
          <w:szCs w:val="21"/>
          <w:lang w:eastAsia="zh-CN"/>
        </w:rPr>
        <w:t>G</w:t>
      </w:r>
      <w:r w:rsidR="009E4FCE" w:rsidRPr="00E367D4">
        <w:rPr>
          <w:rFonts w:ascii="Times New Roman" w:eastAsia="宋体" w:hAnsi="Times New Roman" w:cs="Times New Roman"/>
          <w:sz w:val="21"/>
          <w:szCs w:val="21"/>
          <w:lang w:eastAsia="zh-CN"/>
        </w:rPr>
        <w:t xml:space="preserve"> V2X with NR SL WI is 100% completed [1].</w:t>
      </w:r>
    </w:p>
    <w:tbl>
      <w:tblPr>
        <w:tblStyle w:val="af2"/>
        <w:tblW w:w="0" w:type="auto"/>
        <w:tblLook w:val="04A0" w:firstRow="1" w:lastRow="0" w:firstColumn="1" w:lastColumn="0" w:noHBand="0" w:noVBand="1"/>
      </w:tblPr>
      <w:tblGrid>
        <w:gridCol w:w="9631"/>
      </w:tblGrid>
      <w:tr w:rsidR="009E4FCE" w14:paraId="43068E90" w14:textId="77777777" w:rsidTr="009E4FCE">
        <w:tc>
          <w:tcPr>
            <w:tcW w:w="9631" w:type="dxa"/>
          </w:tcPr>
          <w:p w14:paraId="37D96FD8" w14:textId="77777777" w:rsidR="009E4FCE" w:rsidRPr="009E4FCE" w:rsidRDefault="009E4FCE" w:rsidP="009E4FCE">
            <w:pPr>
              <w:widowControl w:val="0"/>
              <w:tabs>
                <w:tab w:val="left" w:pos="90"/>
                <w:tab w:val="left" w:pos="1868"/>
                <w:tab w:val="right" w:pos="10648"/>
              </w:tabs>
              <w:autoSpaceDE w:val="0"/>
              <w:autoSpaceDN w:val="0"/>
              <w:adjustRightInd w:val="0"/>
              <w:spacing w:before="53" w:after="0"/>
              <w:rPr>
                <w:rFonts w:ascii="Times New Roman" w:eastAsia="等线" w:hAnsi="Times New Roman" w:cs="Times New Roman"/>
                <w:b/>
                <w:bCs/>
                <w:i/>
                <w:iCs/>
                <w:color w:val="000000"/>
                <w:sz w:val="25"/>
                <w:szCs w:val="25"/>
                <w:lang w:eastAsia="en-GB"/>
              </w:rPr>
            </w:pPr>
            <w:r w:rsidRPr="009E4FCE">
              <w:rPr>
                <w:rFonts w:ascii="Times New Roman" w:eastAsia="等线" w:hAnsi="Times New Roman" w:cs="Times New Roman"/>
                <w:b/>
                <w:bCs/>
                <w:color w:val="0000FF"/>
                <w:sz w:val="20"/>
                <w:lang w:eastAsia="en-GB"/>
              </w:rPr>
              <w:t>RP-200854</w:t>
            </w:r>
            <w:r w:rsidRPr="009E4FCE">
              <w:rPr>
                <w:rFonts w:ascii="Arial" w:eastAsia="等线" w:hAnsi="Arial" w:cs="Arial"/>
                <w:sz w:val="24"/>
                <w:szCs w:val="24"/>
                <w:lang w:eastAsia="en-GB"/>
              </w:rPr>
              <w:tab/>
            </w:r>
            <w:r w:rsidRPr="009E4FCE">
              <w:rPr>
                <w:rFonts w:ascii="Times" w:eastAsia="等线" w:hAnsi="Times" w:cs="Times"/>
                <w:b/>
                <w:bCs/>
                <w:color w:val="000000"/>
                <w:sz w:val="20"/>
                <w:lang w:eastAsia="en-GB"/>
              </w:rPr>
              <w:t xml:space="preserve">Status report of WI: 5G V2X with NR sidelink; rapporteur: LG </w:t>
            </w:r>
            <w:r w:rsidRPr="009E4FCE">
              <w:rPr>
                <w:rFonts w:ascii="Arial" w:eastAsia="等线" w:hAnsi="Arial" w:cs="Arial"/>
                <w:sz w:val="24"/>
                <w:szCs w:val="24"/>
                <w:lang w:eastAsia="en-GB"/>
              </w:rPr>
              <w:tab/>
            </w:r>
            <w:r w:rsidRPr="009E4FCE">
              <w:rPr>
                <w:rFonts w:ascii="Times New Roman" w:eastAsia="等线" w:hAnsi="Times New Roman" w:cs="Times New Roman"/>
                <w:b/>
                <w:bCs/>
                <w:i/>
                <w:iCs/>
                <w:color w:val="000000"/>
                <w:sz w:val="20"/>
                <w:lang w:eastAsia="en-GB"/>
              </w:rPr>
              <w:t>RAN1</w:t>
            </w:r>
          </w:p>
          <w:p w14:paraId="2BA47189" w14:textId="77777777" w:rsidR="009E4FCE" w:rsidRPr="009E4FCE" w:rsidRDefault="009E4FCE" w:rsidP="009E4FCE">
            <w:pPr>
              <w:widowControl w:val="0"/>
              <w:tabs>
                <w:tab w:val="left" w:pos="1868"/>
              </w:tabs>
              <w:autoSpaceDE w:val="0"/>
              <w:autoSpaceDN w:val="0"/>
              <w:adjustRightInd w:val="0"/>
              <w:spacing w:after="0"/>
              <w:rPr>
                <w:rFonts w:ascii="Times" w:eastAsia="等线" w:hAnsi="Times" w:cs="Times"/>
                <w:b/>
                <w:bCs/>
                <w:color w:val="000000"/>
                <w:szCs w:val="22"/>
                <w:lang w:eastAsia="en-GB"/>
              </w:rPr>
            </w:pPr>
            <w:r w:rsidRPr="009E4FCE">
              <w:rPr>
                <w:rFonts w:ascii="Arial" w:eastAsia="等线" w:hAnsi="Arial" w:cs="Arial"/>
                <w:sz w:val="24"/>
                <w:szCs w:val="24"/>
                <w:lang w:eastAsia="en-GB"/>
              </w:rPr>
              <w:tab/>
            </w:r>
            <w:r w:rsidRPr="009E4FCE">
              <w:rPr>
                <w:rFonts w:ascii="Times" w:eastAsia="等线" w:hAnsi="Times" w:cs="Times"/>
                <w:b/>
                <w:bCs/>
                <w:color w:val="000000"/>
                <w:sz w:val="20"/>
                <w:lang w:eastAsia="en-GB"/>
              </w:rPr>
              <w:t>Electronics</w:t>
            </w:r>
          </w:p>
          <w:p w14:paraId="5EA453DC" w14:textId="77777777" w:rsidR="009E4FCE" w:rsidRPr="009E4FCE" w:rsidRDefault="009E4FCE" w:rsidP="009E4FCE">
            <w:pPr>
              <w:widowControl w:val="0"/>
              <w:tabs>
                <w:tab w:val="left" w:pos="90"/>
              </w:tabs>
              <w:autoSpaceDE w:val="0"/>
              <w:autoSpaceDN w:val="0"/>
              <w:adjustRightInd w:val="0"/>
              <w:spacing w:before="21" w:after="0"/>
              <w:rPr>
                <w:rFonts w:ascii="Arial" w:eastAsia="等线" w:hAnsi="Arial" w:cs="Arial"/>
                <w:color w:val="000000"/>
                <w:sz w:val="21"/>
                <w:szCs w:val="21"/>
                <w:lang w:eastAsia="en-GB"/>
              </w:rPr>
            </w:pPr>
            <w:r w:rsidRPr="009E4FCE">
              <w:rPr>
                <w:rFonts w:ascii="Arial" w:eastAsia="等线" w:hAnsi="Arial" w:cs="Arial"/>
                <w:color w:val="000000"/>
                <w:sz w:val="16"/>
                <w:szCs w:val="16"/>
                <w:lang w:eastAsia="en-GB"/>
              </w:rPr>
              <w:t xml:space="preserve">Replaces </w:t>
            </w:r>
          </w:p>
          <w:p w14:paraId="6131F683" w14:textId="6CF91B21" w:rsidR="009E4FCE" w:rsidRPr="009E4FCE" w:rsidRDefault="009E4FCE" w:rsidP="009E4FCE">
            <w:pPr>
              <w:widowControl w:val="0"/>
              <w:tabs>
                <w:tab w:val="left" w:pos="1190"/>
              </w:tabs>
              <w:autoSpaceDE w:val="0"/>
              <w:autoSpaceDN w:val="0"/>
              <w:adjustRightInd w:val="0"/>
              <w:spacing w:before="115" w:after="0"/>
              <w:rPr>
                <w:rFonts w:ascii="Times New Roman" w:eastAsia="等线" w:hAnsi="Times New Roman" w:cs="Times New Roman"/>
                <w:color w:val="000000"/>
                <w:sz w:val="25"/>
                <w:szCs w:val="25"/>
                <w:lang w:eastAsia="en-GB"/>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 xml:space="preserve">KT: Rapporteur insisting 100% completion with WI summary submission. However, there is also WI </w:t>
            </w: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 xml:space="preserve">exception sheet </w:t>
            </w:r>
          </w:p>
          <w:p w14:paraId="54CAE664" w14:textId="77777777" w:rsidR="009E4FCE" w:rsidRPr="009E4FCE" w:rsidRDefault="009E4FCE" w:rsidP="009E4FCE">
            <w:pPr>
              <w:widowControl w:val="0"/>
              <w:tabs>
                <w:tab w:val="left" w:pos="1190"/>
              </w:tabs>
              <w:autoSpaceDE w:val="0"/>
              <w:autoSpaceDN w:val="0"/>
              <w:adjustRightInd w:val="0"/>
              <w:spacing w:after="0"/>
              <w:rPr>
                <w:rFonts w:ascii="Times New Roman" w:eastAsia="等线" w:hAnsi="Times New Roman" w:cs="Times New Roman"/>
                <w:color w:val="000000"/>
                <w:szCs w:val="22"/>
                <w:lang w:eastAsia="en-GB"/>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submitted for 3 month extension of WI. Clarification needed for the actual status of WI</w:t>
            </w:r>
          </w:p>
          <w:p w14:paraId="06F56C43" w14:textId="77777777" w:rsidR="009E4FCE" w:rsidRPr="009E4FCE" w:rsidRDefault="009E4FCE" w:rsidP="009E4FCE">
            <w:pPr>
              <w:widowControl w:val="0"/>
              <w:tabs>
                <w:tab w:val="left" w:pos="1190"/>
              </w:tabs>
              <w:autoSpaceDE w:val="0"/>
              <w:autoSpaceDN w:val="0"/>
              <w:adjustRightInd w:val="0"/>
              <w:spacing w:after="0"/>
              <w:rPr>
                <w:rFonts w:ascii="Times New Roman" w:eastAsia="等线" w:hAnsi="Times New Roman" w:cs="Times New Roman"/>
                <w:color w:val="000000"/>
                <w:szCs w:val="22"/>
                <w:lang w:eastAsia="en-GB"/>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lang w:eastAsia="en-GB"/>
              </w:rPr>
              <w:t>MCC: Core part: 100%, June 20 and exception sheet together are not possible</w:t>
            </w:r>
          </w:p>
          <w:p w14:paraId="10470954" w14:textId="77777777" w:rsidR="009E4FCE" w:rsidRPr="009E4FCE" w:rsidRDefault="009E4FCE" w:rsidP="009E4FCE">
            <w:pPr>
              <w:widowControl w:val="0"/>
              <w:tabs>
                <w:tab w:val="left" w:pos="1190"/>
              </w:tabs>
              <w:autoSpaceDE w:val="0"/>
              <w:autoSpaceDN w:val="0"/>
              <w:adjustRightInd w:val="0"/>
              <w:spacing w:after="0"/>
              <w:rPr>
                <w:rFonts w:ascii="Times New Roman" w:eastAsia="等线" w:hAnsi="Times New Roman" w:cs="Times New Roman"/>
                <w:color w:val="000000"/>
                <w:szCs w:val="22"/>
                <w:lang w:eastAsia="en-GB"/>
              </w:rPr>
            </w:pPr>
            <w:r w:rsidRPr="009E4FCE">
              <w:rPr>
                <w:rFonts w:ascii="Arial" w:eastAsia="等线" w:hAnsi="Arial" w:cs="Arial"/>
                <w:sz w:val="24"/>
                <w:szCs w:val="24"/>
                <w:lang w:eastAsia="en-GB"/>
              </w:rPr>
              <w:tab/>
            </w:r>
          </w:p>
          <w:p w14:paraId="41C87A3F" w14:textId="26DC9E57" w:rsidR="009E4FCE" w:rsidRDefault="009E4FCE" w:rsidP="009E4FCE">
            <w:pPr>
              <w:widowControl w:val="0"/>
              <w:tabs>
                <w:tab w:val="left" w:pos="1190"/>
              </w:tabs>
              <w:autoSpaceDE w:val="0"/>
              <w:autoSpaceDN w:val="0"/>
              <w:adjustRightInd w:val="0"/>
              <w:spacing w:after="0"/>
              <w:rPr>
                <w:rFonts w:ascii="Times New Roman" w:eastAsia="宋体" w:hAnsi="Times New Roman" w:cs="Times New Roman"/>
                <w:szCs w:val="22"/>
                <w:lang w:eastAsia="zh-CN"/>
              </w:rPr>
            </w:pPr>
            <w:r w:rsidRPr="009E4FCE">
              <w:rPr>
                <w:rFonts w:ascii="Arial" w:eastAsia="等线" w:hAnsi="Arial" w:cs="Arial"/>
                <w:sz w:val="24"/>
                <w:szCs w:val="24"/>
                <w:lang w:eastAsia="en-GB"/>
              </w:rPr>
              <w:tab/>
            </w:r>
            <w:r w:rsidRPr="009E4FCE">
              <w:rPr>
                <w:rFonts w:ascii="Times New Roman" w:eastAsia="等线" w:hAnsi="Times New Roman" w:cs="Times New Roman"/>
                <w:color w:val="000000"/>
                <w:sz w:val="20"/>
                <w:highlight w:val="yellow"/>
                <w:lang w:eastAsia="en-GB"/>
              </w:rPr>
              <w:t>conclusion: Core part WI completed</w:t>
            </w:r>
          </w:p>
        </w:tc>
      </w:tr>
    </w:tbl>
    <w:p w14:paraId="005F5581" w14:textId="29771719" w:rsidR="009E4FCE" w:rsidRPr="00E367D4" w:rsidRDefault="009E4FCE" w:rsidP="00CF2E49">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In additi</w:t>
      </w:r>
      <w:r w:rsidR="009A33C5">
        <w:rPr>
          <w:rFonts w:ascii="Times New Roman" w:eastAsia="宋体" w:hAnsi="Times New Roman" w:cs="Times New Roman"/>
          <w:sz w:val="21"/>
          <w:szCs w:val="21"/>
          <w:lang w:eastAsia="zh-CN"/>
        </w:rPr>
        <w:t>on to the above firm conclusion</w:t>
      </w:r>
      <w:r w:rsidRPr="00E367D4">
        <w:rPr>
          <w:rFonts w:ascii="Times New Roman" w:eastAsia="宋体" w:hAnsi="Times New Roman" w:cs="Times New Roman"/>
          <w:sz w:val="21"/>
          <w:szCs w:val="21"/>
          <w:lang w:eastAsia="zh-CN"/>
        </w:rPr>
        <w:t xml:space="preserve">, some potential correction issues </w:t>
      </w:r>
      <w:r w:rsidR="00457186" w:rsidRPr="00E367D4">
        <w:rPr>
          <w:rFonts w:ascii="Times New Roman" w:eastAsia="宋体" w:hAnsi="Times New Roman" w:cs="Times New Roman"/>
          <w:sz w:val="21"/>
          <w:szCs w:val="21"/>
          <w:lang w:eastAsia="zh-CN"/>
        </w:rPr>
        <w:t xml:space="preserve">were identified by </w:t>
      </w:r>
      <w:r w:rsidR="009A33C5">
        <w:rPr>
          <w:rFonts w:ascii="Times New Roman" w:eastAsia="宋体" w:hAnsi="Times New Roman" w:cs="Times New Roman"/>
          <w:sz w:val="21"/>
          <w:szCs w:val="21"/>
          <w:lang w:eastAsia="zh-CN"/>
        </w:rPr>
        <w:t>individual c</w:t>
      </w:r>
      <w:r w:rsidR="00457186" w:rsidRPr="00E367D4">
        <w:rPr>
          <w:rFonts w:ascii="Times New Roman" w:eastAsia="宋体" w:hAnsi="Times New Roman" w:cs="Times New Roman"/>
          <w:sz w:val="21"/>
          <w:szCs w:val="21"/>
          <w:lang w:eastAsia="zh-CN"/>
        </w:rPr>
        <w:t xml:space="preserve">ompanies </w:t>
      </w:r>
      <w:r w:rsidRPr="00E367D4">
        <w:rPr>
          <w:rFonts w:ascii="Times New Roman" w:eastAsia="宋体" w:hAnsi="Times New Roman" w:cs="Times New Roman"/>
          <w:sz w:val="21"/>
          <w:szCs w:val="21"/>
          <w:lang w:eastAsia="zh-CN"/>
        </w:rPr>
        <w:t>for RAN2 to consider, as recorded below [1]:</w:t>
      </w:r>
    </w:p>
    <w:tbl>
      <w:tblPr>
        <w:tblStyle w:val="af2"/>
        <w:tblW w:w="0" w:type="auto"/>
        <w:tblLook w:val="04A0" w:firstRow="1" w:lastRow="0" w:firstColumn="1" w:lastColumn="0" w:noHBand="0" w:noVBand="1"/>
      </w:tblPr>
      <w:tblGrid>
        <w:gridCol w:w="9631"/>
      </w:tblGrid>
      <w:tr w:rsidR="009E4FCE" w14:paraId="0B0A3980" w14:textId="77777777" w:rsidTr="009E4FCE">
        <w:tc>
          <w:tcPr>
            <w:tcW w:w="9631" w:type="dxa"/>
          </w:tcPr>
          <w:p w14:paraId="33FE04B2" w14:textId="77777777" w:rsidR="009E4FCE" w:rsidRDefault="009E4FCE" w:rsidP="009E4FCE">
            <w:pPr>
              <w:widowControl w:val="0"/>
              <w:tabs>
                <w:tab w:val="left" w:pos="90"/>
                <w:tab w:val="left" w:pos="1868"/>
                <w:tab w:val="right" w:pos="10648"/>
              </w:tabs>
              <w:autoSpaceDE w:val="0"/>
              <w:autoSpaceDN w:val="0"/>
              <w:adjustRightInd w:val="0"/>
              <w:spacing w:after="0"/>
              <w:rPr>
                <w:rFonts w:ascii="Times New Roman" w:hAnsi="Times New Roman"/>
                <w:b/>
                <w:bCs/>
                <w:i/>
                <w:iCs/>
                <w:color w:val="000000"/>
                <w:sz w:val="25"/>
                <w:szCs w:val="25"/>
              </w:rPr>
            </w:pPr>
            <w:r>
              <w:rPr>
                <w:rFonts w:ascii="Times New Roman" w:hAnsi="Times New Roman"/>
                <w:b/>
                <w:bCs/>
                <w:color w:val="0000FF"/>
                <w:sz w:val="20"/>
              </w:rPr>
              <w:t>RP-201259</w:t>
            </w:r>
            <w:r>
              <w:rPr>
                <w:rFonts w:ascii="Arial" w:hAnsi="Arial" w:cs="Arial"/>
                <w:sz w:val="24"/>
                <w:szCs w:val="24"/>
              </w:rPr>
              <w:tab/>
            </w:r>
            <w:r>
              <w:rPr>
                <w:rFonts w:ascii="Times" w:hAnsi="Times" w:cs="Times"/>
                <w:b/>
                <w:bCs/>
                <w:color w:val="000000"/>
                <w:sz w:val="20"/>
              </w:rPr>
              <w:t>List of potential corrections for Core part: 5G V2X with NR sidelink</w:t>
            </w:r>
            <w:r>
              <w:rPr>
                <w:rFonts w:ascii="Arial" w:hAnsi="Arial" w:cs="Arial"/>
                <w:sz w:val="24"/>
                <w:szCs w:val="24"/>
              </w:rPr>
              <w:tab/>
            </w:r>
            <w:r>
              <w:rPr>
                <w:rFonts w:ascii="Times New Roman" w:hAnsi="Times New Roman"/>
                <w:b/>
                <w:bCs/>
                <w:i/>
                <w:iCs/>
                <w:color w:val="000000"/>
                <w:sz w:val="20"/>
              </w:rPr>
              <w:t>LG Electronics</w:t>
            </w:r>
          </w:p>
          <w:p w14:paraId="3307024C" w14:textId="77777777" w:rsidR="009E4FCE" w:rsidRDefault="009E4FCE" w:rsidP="009E4FCE">
            <w:pPr>
              <w:widowControl w:val="0"/>
              <w:tabs>
                <w:tab w:val="left" w:pos="1190"/>
              </w:tabs>
              <w:autoSpaceDE w:val="0"/>
              <w:autoSpaceDN w:val="0"/>
              <w:adjustRightInd w:val="0"/>
              <w:spacing w:before="326" w:after="0"/>
              <w:rPr>
                <w:rFonts w:ascii="Times New Roman" w:hAnsi="Times New Roman"/>
                <w:color w:val="000000"/>
                <w:sz w:val="25"/>
                <w:szCs w:val="25"/>
              </w:rPr>
            </w:pPr>
            <w:r>
              <w:rPr>
                <w:rFonts w:ascii="Arial" w:hAnsi="Arial" w:cs="Arial"/>
                <w:sz w:val="24"/>
                <w:szCs w:val="24"/>
              </w:rPr>
              <w:tab/>
            </w:r>
            <w:r>
              <w:rPr>
                <w:rFonts w:ascii="Times New Roman" w:hAnsi="Times New Roman"/>
                <w:color w:val="000000"/>
                <w:sz w:val="20"/>
              </w:rPr>
              <w:t xml:space="preserve"> result of email discussion [V2X_Exception_sheet]</w:t>
            </w:r>
          </w:p>
          <w:p w14:paraId="2EEFEB16"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451A7DCA"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RAN chairman:</w:t>
            </w:r>
          </w:p>
          <w:p w14:paraId="24587D36" w14:textId="6CDAD2C4"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 xml:space="preserve">It can be seen that RAN4 has a good handle of where they should base their critical corrections work </w:t>
            </w:r>
            <w:r>
              <w:rPr>
                <w:rFonts w:ascii="Arial" w:hAnsi="Arial" w:cs="Arial"/>
                <w:sz w:val="24"/>
                <w:szCs w:val="24"/>
              </w:rPr>
              <w:tab/>
            </w:r>
            <w:r>
              <w:rPr>
                <w:rFonts w:ascii="Times New Roman" w:hAnsi="Times New Roman"/>
                <w:color w:val="000000"/>
                <w:sz w:val="20"/>
              </w:rPr>
              <w:t xml:space="preserve">on V2X. TUs </w:t>
            </w:r>
          </w:p>
          <w:p w14:paraId="71C83763"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are also appropriately allocated.</w:t>
            </w:r>
          </w:p>
          <w:p w14:paraId="2901C8B4"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So I think we have a good plan in place, we do not need an Exception sheet for this.</w:t>
            </w:r>
          </w:p>
          <w:p w14:paraId="447D5F0F"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18B488BC" w14:textId="21D492B4" w:rsidR="009E4FCE" w:rsidRPr="00457186" w:rsidRDefault="009E4FCE" w:rsidP="009E4FCE">
            <w:pPr>
              <w:widowControl w:val="0"/>
              <w:tabs>
                <w:tab w:val="left" w:pos="1190"/>
              </w:tabs>
              <w:autoSpaceDE w:val="0"/>
              <w:autoSpaceDN w:val="0"/>
              <w:adjustRightInd w:val="0"/>
              <w:spacing w:after="0"/>
              <w:rPr>
                <w:rFonts w:ascii="Times New Roman" w:hAnsi="Times New Roman"/>
                <w:color w:val="000000"/>
                <w:highlight w:val="yellow"/>
              </w:rPr>
            </w:pPr>
            <w:r>
              <w:rPr>
                <w:rFonts w:ascii="Arial" w:hAnsi="Arial" w:cs="Arial"/>
                <w:sz w:val="24"/>
                <w:szCs w:val="24"/>
              </w:rPr>
              <w:tab/>
            </w:r>
            <w:r w:rsidRPr="00457186">
              <w:rPr>
                <w:rFonts w:ascii="Times New Roman" w:hAnsi="Times New Roman"/>
                <w:color w:val="000000"/>
                <w:sz w:val="20"/>
                <w:highlight w:val="yellow"/>
              </w:rPr>
              <w:t xml:space="preserve">Regarding the RAN2 corrections work on V2X, I propose we minute that the items in the Intermediate </w:t>
            </w:r>
            <w:r w:rsidRPr="00457186">
              <w:rPr>
                <w:rFonts w:ascii="Arial" w:hAnsi="Arial" w:cs="Arial"/>
                <w:sz w:val="24"/>
                <w:szCs w:val="24"/>
                <w:highlight w:val="yellow"/>
              </w:rPr>
              <w:tab/>
            </w:r>
            <w:r w:rsidRPr="00457186">
              <w:rPr>
                <w:rFonts w:ascii="Times New Roman" w:hAnsi="Times New Roman"/>
                <w:color w:val="000000"/>
                <w:sz w:val="20"/>
                <w:highlight w:val="yellow"/>
              </w:rPr>
              <w:t xml:space="preserve">Summary that </w:t>
            </w:r>
          </w:p>
          <w:p w14:paraId="60EE564F" w14:textId="77777777" w:rsidR="009E4FCE" w:rsidRPr="00457186" w:rsidRDefault="009E4FCE" w:rsidP="009E4FCE">
            <w:pPr>
              <w:widowControl w:val="0"/>
              <w:tabs>
                <w:tab w:val="left" w:pos="1190"/>
              </w:tabs>
              <w:autoSpaceDE w:val="0"/>
              <w:autoSpaceDN w:val="0"/>
              <w:adjustRightInd w:val="0"/>
              <w:spacing w:after="0"/>
              <w:rPr>
                <w:rFonts w:ascii="Times New Roman" w:hAnsi="Times New Roman"/>
                <w:color w:val="000000"/>
                <w:highlight w:val="yellow"/>
              </w:rPr>
            </w:pPr>
            <w:r w:rsidRPr="00457186">
              <w:rPr>
                <w:rFonts w:ascii="Arial" w:hAnsi="Arial" w:cs="Arial"/>
                <w:sz w:val="24"/>
                <w:szCs w:val="24"/>
                <w:highlight w:val="yellow"/>
              </w:rPr>
              <w:tab/>
            </w:r>
            <w:r w:rsidRPr="00457186">
              <w:rPr>
                <w:rFonts w:ascii="Times New Roman" w:hAnsi="Times New Roman"/>
                <w:color w:val="000000"/>
                <w:sz w:val="20"/>
                <w:highlight w:val="yellow"/>
              </w:rPr>
              <w:t>were discussed this week in RAN can be discussed in RAN2 further:</w:t>
            </w:r>
          </w:p>
          <w:p w14:paraId="3271EF83" w14:textId="77777777" w:rsidR="009E4FCE" w:rsidRPr="00457186" w:rsidRDefault="009E4FCE" w:rsidP="009E4FCE">
            <w:pPr>
              <w:widowControl w:val="0"/>
              <w:tabs>
                <w:tab w:val="left" w:pos="1190"/>
              </w:tabs>
              <w:autoSpaceDE w:val="0"/>
              <w:autoSpaceDN w:val="0"/>
              <w:adjustRightInd w:val="0"/>
              <w:spacing w:after="0"/>
              <w:rPr>
                <w:rFonts w:ascii="Times New Roman" w:hAnsi="Times New Roman"/>
                <w:color w:val="000000"/>
                <w:highlight w:val="yellow"/>
              </w:rPr>
            </w:pPr>
            <w:r w:rsidRPr="00457186">
              <w:rPr>
                <w:rFonts w:ascii="Arial" w:hAnsi="Arial" w:cs="Arial"/>
                <w:sz w:val="24"/>
                <w:szCs w:val="24"/>
                <w:highlight w:val="yellow"/>
              </w:rPr>
              <w:tab/>
            </w:r>
            <w:r w:rsidRPr="00457186">
              <w:rPr>
                <w:rFonts w:ascii="Times New Roman" w:hAnsi="Times New Roman"/>
                <w:color w:val="000000"/>
                <w:sz w:val="20"/>
                <w:highlight w:val="yellow"/>
              </w:rPr>
              <w:t>1)            Cross-RAT configuration</w:t>
            </w:r>
          </w:p>
          <w:p w14:paraId="57FE541F"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sidRPr="00457186">
              <w:rPr>
                <w:rFonts w:ascii="Arial" w:hAnsi="Arial" w:cs="Arial"/>
                <w:sz w:val="24"/>
                <w:szCs w:val="24"/>
                <w:highlight w:val="yellow"/>
              </w:rPr>
              <w:tab/>
            </w:r>
            <w:r w:rsidRPr="00457186">
              <w:rPr>
                <w:rFonts w:ascii="Times New Roman" w:hAnsi="Times New Roman"/>
                <w:color w:val="000000"/>
                <w:sz w:val="20"/>
                <w:highlight w:val="yellow"/>
              </w:rPr>
              <w:t>2)            Prioritization between uplink transmissions on Uu and sidelink transmissions on PC5</w:t>
            </w:r>
            <w:r>
              <w:rPr>
                <w:rFonts w:ascii="Times New Roman" w:hAnsi="Times New Roman"/>
                <w:color w:val="000000"/>
                <w:sz w:val="20"/>
              </w:rPr>
              <w:t xml:space="preserve"> </w:t>
            </w:r>
          </w:p>
          <w:p w14:paraId="52EE19CE"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1360C6EF"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p>
          <w:p w14:paraId="02BC832A" w14:textId="77777777" w:rsidR="009E4FCE" w:rsidRDefault="009E4FCE" w:rsidP="009E4FCE">
            <w:pPr>
              <w:widowControl w:val="0"/>
              <w:tabs>
                <w:tab w:val="left" w:pos="1190"/>
              </w:tabs>
              <w:autoSpaceDE w:val="0"/>
              <w:autoSpaceDN w:val="0"/>
              <w:adjustRightInd w:val="0"/>
              <w:spacing w:after="0"/>
              <w:rPr>
                <w:rFonts w:ascii="Times New Roman" w:hAnsi="Times New Roman"/>
                <w:color w:val="000000"/>
              </w:rPr>
            </w:pPr>
            <w:r>
              <w:rPr>
                <w:rFonts w:ascii="Arial" w:hAnsi="Arial" w:cs="Arial"/>
                <w:sz w:val="24"/>
                <w:szCs w:val="24"/>
              </w:rPr>
              <w:tab/>
            </w:r>
            <w:r>
              <w:rPr>
                <w:rFonts w:ascii="Times New Roman" w:hAnsi="Times New Roman"/>
                <w:color w:val="000000"/>
                <w:sz w:val="20"/>
              </w:rPr>
              <w:t>Tdoc RP-201259 was finally withdrawn as not needed</w:t>
            </w:r>
          </w:p>
          <w:p w14:paraId="279B4747" w14:textId="2D1A5CE2" w:rsidR="009E4FCE" w:rsidRPr="009E4FCE" w:rsidRDefault="009E4FCE" w:rsidP="009E4FCE">
            <w:pPr>
              <w:widowControl w:val="0"/>
              <w:tabs>
                <w:tab w:val="right" w:pos="10649"/>
              </w:tabs>
              <w:autoSpaceDE w:val="0"/>
              <w:autoSpaceDN w:val="0"/>
              <w:adjustRightInd w:val="0"/>
              <w:spacing w:before="193" w:after="0"/>
              <w:rPr>
                <w:rFonts w:ascii="Times New Roman" w:hAnsi="Times New Roman"/>
                <w:color w:val="000000"/>
                <w:sz w:val="25"/>
                <w:szCs w:val="25"/>
                <w:u w:val="single"/>
              </w:rPr>
            </w:pPr>
            <w:r>
              <w:rPr>
                <w:rFonts w:ascii="Arial" w:hAnsi="Arial" w:cs="Arial"/>
                <w:sz w:val="24"/>
                <w:szCs w:val="24"/>
              </w:rPr>
              <w:tab/>
            </w:r>
            <w:r>
              <w:rPr>
                <w:rFonts w:ascii="Times New Roman" w:hAnsi="Times New Roman"/>
                <w:color w:val="000000"/>
                <w:sz w:val="20"/>
                <w:u w:val="single"/>
              </w:rPr>
              <w:t>The document was withdrawn.</w:t>
            </w:r>
          </w:p>
        </w:tc>
      </w:tr>
    </w:tbl>
    <w:p w14:paraId="7FB2AB70" w14:textId="078EB594" w:rsidR="00E130BF" w:rsidRPr="00E367D4" w:rsidRDefault="00E130BF" w:rsidP="00457186">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Specifically, the “</w:t>
      </w:r>
      <w:r w:rsidRPr="00E367D4">
        <w:rPr>
          <w:rFonts w:ascii="Times New Roman" w:eastAsia="宋体" w:hAnsi="Times New Roman" w:cs="Times New Roman"/>
          <w:sz w:val="21"/>
          <w:szCs w:val="21"/>
          <w:highlight w:val="yellow"/>
          <w:lang w:eastAsia="zh-CN"/>
        </w:rPr>
        <w:t>issue 1)</w:t>
      </w:r>
      <w:r w:rsidRPr="00E367D4">
        <w:rPr>
          <w:rFonts w:ascii="Times New Roman" w:eastAsia="宋体" w:hAnsi="Times New Roman" w:cs="Times New Roman"/>
          <w:sz w:val="21"/>
          <w:szCs w:val="21"/>
          <w:lang w:eastAsia="zh-CN"/>
        </w:rPr>
        <w:t xml:space="preserve">” above is about </w:t>
      </w:r>
      <w:r w:rsidRPr="00E367D4">
        <w:rPr>
          <w:rFonts w:ascii="Times New Roman" w:eastAsia="宋体" w:hAnsi="Times New Roman" w:cs="Times New Roman" w:hint="eastAsia"/>
          <w:sz w:val="21"/>
          <w:szCs w:val="21"/>
          <w:lang w:eastAsia="zh-CN"/>
        </w:rPr>
        <w:t>t</w:t>
      </w:r>
      <w:r w:rsidRPr="00E367D4">
        <w:rPr>
          <w:rFonts w:ascii="Times New Roman" w:eastAsia="宋体" w:hAnsi="Times New Roman" w:cs="Times New Roman"/>
          <w:sz w:val="21"/>
          <w:szCs w:val="21"/>
          <w:lang w:eastAsia="zh-CN"/>
        </w:rPr>
        <w:t xml:space="preserve">he RRC signalling for acknowledging </w:t>
      </w:r>
      <w:r w:rsidR="009A33C5">
        <w:rPr>
          <w:rFonts w:ascii="Times New Roman" w:eastAsia="宋体" w:hAnsi="Times New Roman" w:cs="Times New Roman"/>
          <w:sz w:val="21"/>
          <w:szCs w:val="21"/>
          <w:lang w:eastAsia="zh-CN"/>
        </w:rPr>
        <w:t>the cross-RAT SL configurations</w:t>
      </w:r>
      <w:r w:rsidRPr="00E367D4">
        <w:rPr>
          <w:rFonts w:ascii="Times New Roman" w:eastAsia="宋体" w:hAnsi="Times New Roman" w:cs="Times New Roman"/>
          <w:sz w:val="21"/>
          <w:szCs w:val="21"/>
          <w:lang w:eastAsia="zh-CN"/>
        </w:rPr>
        <w:t>, and the related company thought it is now missing in the current Spec [2].</w:t>
      </w:r>
    </w:p>
    <w:p w14:paraId="3991B40E" w14:textId="503B886B" w:rsidR="00457186" w:rsidRPr="00E367D4" w:rsidRDefault="00457186" w:rsidP="00457186">
      <w:pPr>
        <w:spacing w:before="180"/>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In this contribution,</w:t>
      </w:r>
      <w:r w:rsidR="00E130BF" w:rsidRPr="00E367D4">
        <w:rPr>
          <w:rFonts w:ascii="Times New Roman" w:eastAsia="宋体" w:hAnsi="Times New Roman" w:cs="Times New Roman"/>
          <w:sz w:val="21"/>
          <w:szCs w:val="21"/>
          <w:lang w:eastAsia="zh-CN"/>
        </w:rPr>
        <w:t xml:space="preserve"> </w:t>
      </w:r>
      <w:r w:rsidRPr="00E367D4">
        <w:rPr>
          <w:rFonts w:ascii="Times New Roman" w:eastAsia="宋体" w:hAnsi="Times New Roman" w:cs="Times New Roman"/>
          <w:sz w:val="21"/>
          <w:szCs w:val="21"/>
          <w:lang w:eastAsia="zh-CN"/>
        </w:rPr>
        <w:t xml:space="preserve">we clarify how </w:t>
      </w:r>
      <w:r w:rsidR="00E130BF" w:rsidRPr="00E367D4">
        <w:rPr>
          <w:rFonts w:ascii="Times New Roman" w:eastAsia="宋体" w:hAnsi="Times New Roman" w:cs="Times New Roman"/>
          <w:sz w:val="21"/>
          <w:szCs w:val="21"/>
          <w:lang w:eastAsia="zh-CN"/>
        </w:rPr>
        <w:t xml:space="preserve">the </w:t>
      </w:r>
      <w:r w:rsidRPr="00E367D4">
        <w:rPr>
          <w:rFonts w:ascii="Times New Roman" w:eastAsia="宋体" w:hAnsi="Times New Roman" w:cs="Times New Roman"/>
          <w:sz w:val="21"/>
          <w:szCs w:val="21"/>
          <w:lang w:eastAsia="zh-CN"/>
        </w:rPr>
        <w:t xml:space="preserve">RRC signalling and procedure </w:t>
      </w:r>
      <w:r w:rsidR="00E130BF" w:rsidRPr="00E367D4">
        <w:rPr>
          <w:rFonts w:ascii="Times New Roman" w:eastAsia="宋体" w:hAnsi="Times New Roman" w:cs="Times New Roman"/>
          <w:sz w:val="21"/>
          <w:szCs w:val="21"/>
          <w:lang w:eastAsia="zh-CN"/>
        </w:rPr>
        <w:t xml:space="preserve">in the current Specs [3][4] work </w:t>
      </w:r>
      <w:r w:rsidRPr="00E367D4">
        <w:rPr>
          <w:rFonts w:ascii="Times New Roman" w:eastAsia="宋体" w:hAnsi="Times New Roman" w:cs="Times New Roman"/>
          <w:sz w:val="21"/>
          <w:szCs w:val="21"/>
          <w:lang w:eastAsia="zh-CN"/>
        </w:rPr>
        <w:t xml:space="preserve">for </w:t>
      </w:r>
      <w:r w:rsidR="00E130BF" w:rsidRPr="00E367D4">
        <w:rPr>
          <w:rFonts w:ascii="Times New Roman" w:eastAsia="宋体" w:hAnsi="Times New Roman" w:cs="Times New Roman"/>
          <w:sz w:val="21"/>
          <w:szCs w:val="21"/>
          <w:lang w:eastAsia="zh-CN"/>
        </w:rPr>
        <w:t xml:space="preserve">the </w:t>
      </w:r>
      <w:r w:rsidRPr="00E367D4">
        <w:rPr>
          <w:rFonts w:ascii="Times New Roman" w:eastAsia="宋体" w:hAnsi="Times New Roman" w:cs="Times New Roman"/>
          <w:sz w:val="21"/>
          <w:szCs w:val="21"/>
          <w:lang w:eastAsia="zh-CN"/>
        </w:rPr>
        <w:t>acknowledg</w:t>
      </w:r>
      <w:r w:rsidR="00E130BF" w:rsidRPr="00E367D4">
        <w:rPr>
          <w:rFonts w:ascii="Times New Roman" w:eastAsia="宋体" w:hAnsi="Times New Roman" w:cs="Times New Roman"/>
          <w:sz w:val="21"/>
          <w:szCs w:val="21"/>
          <w:lang w:eastAsia="zh-CN"/>
        </w:rPr>
        <w:t>ment of</w:t>
      </w:r>
      <w:r w:rsidRPr="00E367D4">
        <w:rPr>
          <w:rFonts w:ascii="Times New Roman" w:eastAsia="宋体" w:hAnsi="Times New Roman" w:cs="Times New Roman"/>
          <w:sz w:val="21"/>
          <w:szCs w:val="21"/>
          <w:lang w:eastAsia="zh-CN"/>
        </w:rPr>
        <w:t xml:space="preserve"> the cross-RAT SL configu</w:t>
      </w:r>
      <w:r w:rsidR="00E130BF" w:rsidRPr="00E367D4">
        <w:rPr>
          <w:rFonts w:ascii="Times New Roman" w:eastAsia="宋体" w:hAnsi="Times New Roman" w:cs="Times New Roman"/>
          <w:sz w:val="21"/>
          <w:szCs w:val="21"/>
          <w:lang w:eastAsia="zh-CN"/>
        </w:rPr>
        <w:t>ration</w:t>
      </w:r>
      <w:r w:rsidRPr="00E367D4">
        <w:rPr>
          <w:rFonts w:ascii="Times New Roman" w:eastAsia="宋体" w:hAnsi="Times New Roman" w:cs="Times New Roman"/>
          <w:sz w:val="21"/>
          <w:szCs w:val="21"/>
          <w:lang w:eastAsia="zh-CN"/>
        </w:rPr>
        <w:t xml:space="preserve">, and justify that the current RRC Specs are already clear and </w:t>
      </w:r>
      <w:r w:rsidRPr="00E367D4">
        <w:rPr>
          <w:rFonts w:ascii="Times New Roman" w:eastAsia="宋体" w:hAnsi="Times New Roman" w:cs="Times New Roman"/>
          <w:sz w:val="21"/>
          <w:szCs w:val="21"/>
          <w:lang w:eastAsia="zh-CN"/>
        </w:rPr>
        <w:lastRenderedPageBreak/>
        <w:t>sufficient</w:t>
      </w:r>
      <w:r w:rsidR="00E130BF" w:rsidRPr="00E367D4">
        <w:rPr>
          <w:rFonts w:ascii="Times New Roman" w:eastAsia="宋体" w:hAnsi="Times New Roman" w:cs="Times New Roman"/>
          <w:sz w:val="21"/>
          <w:szCs w:val="21"/>
          <w:lang w:eastAsia="zh-CN"/>
        </w:rPr>
        <w:t xml:space="preserve"> in regard to this aspect</w:t>
      </w:r>
      <w:r w:rsidRPr="00E367D4">
        <w:rPr>
          <w:rFonts w:ascii="Times New Roman" w:eastAsia="宋体" w:hAnsi="Times New Roman" w:cs="Times New Roman"/>
          <w:sz w:val="21"/>
          <w:szCs w:val="21"/>
          <w:lang w:eastAsia="zh-CN"/>
        </w:rPr>
        <w:t>, with the above “</w:t>
      </w:r>
      <w:r w:rsidRPr="00E367D4">
        <w:rPr>
          <w:rFonts w:ascii="Times New Roman" w:eastAsia="宋体" w:hAnsi="Times New Roman" w:cs="Times New Roman"/>
          <w:sz w:val="21"/>
          <w:szCs w:val="21"/>
          <w:highlight w:val="yellow"/>
          <w:lang w:eastAsia="zh-CN"/>
        </w:rPr>
        <w:t>issues 1)</w:t>
      </w:r>
      <w:r w:rsidRPr="00E367D4">
        <w:rPr>
          <w:rFonts w:ascii="Times New Roman" w:eastAsia="宋体" w:hAnsi="Times New Roman" w:cs="Times New Roman"/>
          <w:sz w:val="21"/>
          <w:szCs w:val="21"/>
          <w:lang w:eastAsia="zh-CN"/>
        </w:rPr>
        <w:t xml:space="preserve">” raised by </w:t>
      </w:r>
      <w:r w:rsidR="009A33C5">
        <w:rPr>
          <w:rFonts w:ascii="Times New Roman" w:eastAsia="宋体" w:hAnsi="Times New Roman" w:cs="Times New Roman"/>
          <w:sz w:val="21"/>
          <w:szCs w:val="21"/>
          <w:lang w:eastAsia="zh-CN"/>
        </w:rPr>
        <w:t>individual</w:t>
      </w:r>
      <w:r w:rsidRPr="00E367D4">
        <w:rPr>
          <w:rFonts w:ascii="Times New Roman" w:eastAsia="宋体" w:hAnsi="Times New Roman" w:cs="Times New Roman"/>
          <w:sz w:val="21"/>
          <w:szCs w:val="21"/>
          <w:lang w:eastAsia="zh-CN"/>
        </w:rPr>
        <w:t xml:space="preserve"> companies in RAN plenary not actually existing.</w:t>
      </w:r>
    </w:p>
    <w:p w14:paraId="48932C05" w14:textId="1D2B8095" w:rsidR="00CF2E49" w:rsidRPr="00E367D4" w:rsidRDefault="00E130BF" w:rsidP="00CF2E49">
      <w:pPr>
        <w:spacing w:before="180"/>
        <w:rPr>
          <w:rFonts w:ascii="Times New Roman" w:eastAsia="宋体" w:hAnsi="Times New Roman" w:cs="Times New Roman"/>
          <w:kern w:val="2"/>
          <w:sz w:val="21"/>
          <w:szCs w:val="21"/>
          <w:lang w:eastAsia="zh-CN"/>
        </w:rPr>
      </w:pPr>
      <w:r w:rsidRPr="00E367D4">
        <w:rPr>
          <w:rFonts w:ascii="Times New Roman" w:eastAsia="宋体" w:hAnsi="Times New Roman" w:cs="Times New Roman"/>
          <w:sz w:val="21"/>
          <w:szCs w:val="21"/>
          <w:lang w:eastAsia="zh-CN"/>
        </w:rPr>
        <w:t>NOTE that the above so called “</w:t>
      </w:r>
      <w:r w:rsidRPr="00E367D4">
        <w:rPr>
          <w:rFonts w:ascii="Times New Roman" w:eastAsia="宋体" w:hAnsi="Times New Roman" w:cs="Times New Roman"/>
          <w:sz w:val="21"/>
          <w:szCs w:val="21"/>
          <w:highlight w:val="yellow"/>
          <w:lang w:eastAsia="zh-CN"/>
        </w:rPr>
        <w:t>issues</w:t>
      </w:r>
      <w:r w:rsidRPr="00E367D4">
        <w:rPr>
          <w:rFonts w:ascii="Times New Roman" w:eastAsia="宋体" w:hAnsi="Times New Roman" w:cs="Times New Roman"/>
          <w:sz w:val="21"/>
          <w:szCs w:val="21"/>
          <w:lang w:eastAsia="zh-CN"/>
        </w:rPr>
        <w:t xml:space="preserve">” were just recorded as </w:t>
      </w:r>
      <w:r w:rsidRPr="00E367D4">
        <w:rPr>
          <w:rFonts w:ascii="Times New Roman" w:eastAsia="宋体" w:hAnsi="Times New Roman" w:cs="Times New Roman"/>
          <w:i/>
          <w:sz w:val="21"/>
          <w:szCs w:val="21"/>
          <w:lang w:eastAsia="zh-CN"/>
        </w:rPr>
        <w:t>discussion minutes</w:t>
      </w:r>
      <w:r w:rsidRPr="00E367D4">
        <w:rPr>
          <w:rFonts w:ascii="Times New Roman" w:eastAsia="宋体" w:hAnsi="Times New Roman" w:cs="Times New Roman"/>
          <w:sz w:val="21"/>
          <w:szCs w:val="21"/>
          <w:lang w:eastAsia="zh-CN"/>
        </w:rPr>
        <w:t xml:space="preserve">. </w:t>
      </w:r>
      <w:r w:rsidR="009A33C5">
        <w:rPr>
          <w:rFonts w:ascii="Times New Roman" w:eastAsia="宋体" w:hAnsi="Times New Roman" w:cs="Times New Roman"/>
          <w:sz w:val="21"/>
          <w:szCs w:val="21"/>
          <w:lang w:eastAsia="zh-CN"/>
        </w:rPr>
        <w:t>T</w:t>
      </w:r>
      <w:r w:rsidRPr="00E367D4">
        <w:rPr>
          <w:rFonts w:ascii="Times New Roman" w:eastAsia="宋体" w:hAnsi="Times New Roman" w:cs="Times New Roman"/>
          <w:sz w:val="21"/>
          <w:szCs w:val="21"/>
          <w:lang w:eastAsia="zh-CN"/>
        </w:rPr>
        <w:t xml:space="preserve">here </w:t>
      </w:r>
      <w:r w:rsidR="009A33C5" w:rsidRPr="00E367D4">
        <w:rPr>
          <w:rFonts w:ascii="Times New Roman" w:eastAsia="宋体" w:hAnsi="Times New Roman" w:cs="Times New Roman"/>
          <w:sz w:val="21"/>
          <w:szCs w:val="21"/>
          <w:lang w:eastAsia="zh-CN"/>
        </w:rPr>
        <w:t xml:space="preserve">was </w:t>
      </w:r>
      <w:r w:rsidR="009A33C5">
        <w:rPr>
          <w:rFonts w:ascii="Times New Roman" w:eastAsia="宋体" w:hAnsi="Times New Roman" w:cs="Times New Roman"/>
          <w:sz w:val="21"/>
          <w:szCs w:val="21"/>
          <w:lang w:eastAsia="zh-CN"/>
        </w:rPr>
        <w:t>neither</w:t>
      </w:r>
      <w:r w:rsidR="009A33C5" w:rsidRPr="00E367D4">
        <w:rPr>
          <w:rFonts w:ascii="Times New Roman" w:eastAsia="宋体" w:hAnsi="Times New Roman" w:cs="Times New Roman"/>
          <w:sz w:val="21"/>
          <w:szCs w:val="21"/>
          <w:lang w:eastAsia="zh-CN"/>
        </w:rPr>
        <w:t xml:space="preserve"> </w:t>
      </w:r>
      <w:r w:rsidRPr="00E367D4">
        <w:rPr>
          <w:rFonts w:ascii="Times New Roman" w:eastAsia="宋体" w:hAnsi="Times New Roman" w:cs="Times New Roman"/>
          <w:sz w:val="21"/>
          <w:szCs w:val="21"/>
          <w:lang w:eastAsia="zh-CN"/>
        </w:rPr>
        <w:t>any conclusion on the existence of these issues, nor the need of any potential Spec change</w:t>
      </w:r>
      <w:r w:rsidR="009A33C5">
        <w:rPr>
          <w:rFonts w:ascii="Times New Roman" w:eastAsia="宋体" w:hAnsi="Times New Roman" w:cs="Times New Roman"/>
          <w:sz w:val="21"/>
          <w:szCs w:val="21"/>
          <w:lang w:eastAsia="zh-CN"/>
        </w:rPr>
        <w:t>s</w:t>
      </w:r>
      <w:r w:rsidRPr="00E367D4">
        <w:rPr>
          <w:rFonts w:ascii="Times New Roman" w:eastAsia="宋体" w:hAnsi="Times New Roman" w:cs="Times New Roman"/>
          <w:sz w:val="21"/>
          <w:szCs w:val="21"/>
          <w:lang w:eastAsia="zh-CN"/>
        </w:rPr>
        <w:t xml:space="preserve"> from RAN plenary. </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5"/>
    <w:bookmarkEnd w:id="6"/>
    <w:bookmarkEnd w:id="7"/>
    <w:bookmarkEnd w:id="8"/>
    <w:p w14:paraId="6A07AEBC" w14:textId="2749BA0A" w:rsidR="000D260A" w:rsidRPr="00E367D4" w:rsidRDefault="000D260A" w:rsidP="00E130BF">
      <w:pPr>
        <w:rPr>
          <w:rFonts w:ascii="Times New Roman" w:eastAsia="宋体" w:hAnsi="Times New Roman" w:cs="Times New Roman"/>
          <w:sz w:val="21"/>
          <w:szCs w:val="21"/>
          <w:lang w:eastAsia="zh-CN"/>
        </w:rPr>
      </w:pPr>
      <w:r w:rsidRPr="00E367D4">
        <w:rPr>
          <w:rFonts w:ascii="Times New Roman" w:eastAsia="宋体" w:hAnsi="Times New Roman" w:cs="Times New Roman" w:hint="eastAsia"/>
          <w:sz w:val="21"/>
          <w:szCs w:val="21"/>
          <w:lang w:eastAsia="zh-CN"/>
        </w:rPr>
        <w:t>T</w:t>
      </w:r>
      <w:r w:rsidRPr="00E367D4">
        <w:rPr>
          <w:rFonts w:ascii="Times New Roman" w:eastAsia="宋体" w:hAnsi="Times New Roman" w:cs="Times New Roman"/>
          <w:sz w:val="21"/>
          <w:szCs w:val="21"/>
          <w:lang w:eastAsia="zh-CN"/>
        </w:rPr>
        <w:t xml:space="preserve">he key issue here is: whether/how the RRC signalling and procedure </w:t>
      </w:r>
      <w:r w:rsidRPr="00626052">
        <w:rPr>
          <w:rFonts w:ascii="Times New Roman" w:eastAsia="宋体" w:hAnsi="Times New Roman" w:cs="Times New Roman"/>
          <w:b/>
          <w:sz w:val="21"/>
          <w:szCs w:val="21"/>
          <w:u w:val="single"/>
          <w:lang w:eastAsia="zh-CN"/>
        </w:rPr>
        <w:t>acknowledging</w:t>
      </w:r>
      <w:r w:rsidRPr="00E367D4">
        <w:rPr>
          <w:rFonts w:ascii="Times New Roman" w:eastAsia="宋体" w:hAnsi="Times New Roman" w:cs="Times New Roman"/>
          <w:sz w:val="21"/>
          <w:szCs w:val="21"/>
          <w:lang w:eastAsia="zh-CN"/>
        </w:rPr>
        <w:t xml:space="preserve"> the cross-RAT SL configurations</w:t>
      </w:r>
      <w:r w:rsidR="009A33C5" w:rsidRPr="00E367D4">
        <w:rPr>
          <w:rFonts w:ascii="Times New Roman" w:eastAsia="宋体" w:hAnsi="Times New Roman" w:cs="Times New Roman"/>
          <w:sz w:val="21"/>
          <w:szCs w:val="21"/>
          <w:lang w:eastAsia="zh-CN"/>
        </w:rPr>
        <w:t xml:space="preserve"> </w:t>
      </w:r>
      <w:r w:rsidR="009A33C5">
        <w:rPr>
          <w:rFonts w:ascii="Times New Roman" w:eastAsia="宋体" w:hAnsi="Times New Roman" w:cs="Times New Roman"/>
          <w:sz w:val="21"/>
          <w:szCs w:val="21"/>
          <w:lang w:eastAsia="zh-CN"/>
        </w:rPr>
        <w:t xml:space="preserve">is specified </w:t>
      </w:r>
      <w:r w:rsidR="009A33C5" w:rsidRPr="00E367D4">
        <w:rPr>
          <w:rFonts w:ascii="Times New Roman" w:eastAsia="宋体" w:hAnsi="Times New Roman" w:cs="Times New Roman"/>
          <w:sz w:val="21"/>
          <w:szCs w:val="21"/>
          <w:lang w:eastAsia="zh-CN"/>
        </w:rPr>
        <w:t>in the existing TS 38.331/36.331</w:t>
      </w:r>
      <w:r w:rsidR="009A33C5">
        <w:rPr>
          <w:rFonts w:ascii="Times New Roman" w:eastAsia="宋体" w:hAnsi="Times New Roman" w:cs="Times New Roman"/>
          <w:sz w:val="21"/>
          <w:szCs w:val="21"/>
          <w:lang w:eastAsia="zh-CN"/>
        </w:rPr>
        <w:t xml:space="preserve"> </w:t>
      </w:r>
      <w:r w:rsidR="009A33C5" w:rsidRPr="00E367D4">
        <w:rPr>
          <w:rFonts w:ascii="Times New Roman" w:eastAsia="宋体" w:hAnsi="Times New Roman" w:cs="Times New Roman"/>
          <w:sz w:val="21"/>
          <w:szCs w:val="21"/>
          <w:lang w:eastAsia="zh-CN"/>
        </w:rPr>
        <w:t>[3][4]</w:t>
      </w:r>
      <w:r w:rsidRPr="00E367D4">
        <w:rPr>
          <w:rFonts w:ascii="Times New Roman" w:eastAsia="宋体" w:hAnsi="Times New Roman" w:cs="Times New Roman"/>
          <w:sz w:val="21"/>
          <w:szCs w:val="21"/>
          <w:lang w:eastAsia="zh-CN"/>
        </w:rPr>
        <w:t xml:space="preserve">. </w:t>
      </w:r>
    </w:p>
    <w:p w14:paraId="4AC49854" w14:textId="0FBCC812" w:rsidR="00005799" w:rsidRPr="00E367D4" w:rsidRDefault="000D260A" w:rsidP="00E130BF">
      <w:pPr>
        <w:rPr>
          <w:rFonts w:ascii="Times New Roman" w:eastAsia="宋体" w:hAnsi="Times New Roman" w:cs="Times New Roman"/>
          <w:sz w:val="21"/>
          <w:szCs w:val="21"/>
          <w:lang w:eastAsia="zh-CN"/>
        </w:rPr>
      </w:pPr>
      <w:r w:rsidRPr="00E367D4">
        <w:rPr>
          <w:rFonts w:ascii="Times New Roman" w:eastAsia="宋体" w:hAnsi="Times New Roman" w:cs="Times New Roman"/>
          <w:sz w:val="21"/>
          <w:szCs w:val="21"/>
          <w:lang w:eastAsia="zh-CN"/>
        </w:rPr>
        <w:t>Our answer is that the acknowledgment for cross-RAT SL configuration is already supported by RRC (connection) reconfiguration complete message</w:t>
      </w:r>
      <w:r w:rsidR="00B43A30">
        <w:rPr>
          <w:rStyle w:val="a7"/>
          <w:szCs w:val="21"/>
        </w:rPr>
        <w:footnoteReference w:id="1"/>
      </w:r>
      <w:r w:rsidRPr="00E367D4">
        <w:rPr>
          <w:rFonts w:ascii="Times New Roman" w:eastAsia="宋体" w:hAnsi="Times New Roman" w:cs="Times New Roman"/>
          <w:sz w:val="21"/>
          <w:szCs w:val="21"/>
          <w:lang w:eastAsia="zh-CN"/>
        </w:rPr>
        <w:t xml:space="preserve"> and </w:t>
      </w:r>
      <w:r w:rsidR="00E367D4">
        <w:rPr>
          <w:rFonts w:ascii="Times New Roman" w:eastAsia="宋体" w:hAnsi="Times New Roman" w:cs="Times New Roman"/>
          <w:sz w:val="21"/>
          <w:szCs w:val="21"/>
          <w:lang w:eastAsia="zh-CN"/>
        </w:rPr>
        <w:t xml:space="preserve">related </w:t>
      </w:r>
      <w:r w:rsidRPr="00E367D4">
        <w:rPr>
          <w:rFonts w:ascii="Times New Roman" w:eastAsia="宋体" w:hAnsi="Times New Roman" w:cs="Times New Roman"/>
          <w:sz w:val="21"/>
          <w:szCs w:val="21"/>
          <w:lang w:eastAsia="zh-CN"/>
        </w:rPr>
        <w:t xml:space="preserve">procedures in the existing </w:t>
      </w:r>
      <w:r w:rsidR="00E367D4">
        <w:rPr>
          <w:rFonts w:ascii="Times New Roman" w:eastAsia="宋体" w:hAnsi="Times New Roman" w:cs="Times New Roman"/>
          <w:sz w:val="21"/>
          <w:szCs w:val="21"/>
          <w:lang w:eastAsia="zh-CN"/>
        </w:rPr>
        <w:t xml:space="preserve">Specs </w:t>
      </w:r>
      <w:r w:rsidRPr="00E367D4">
        <w:rPr>
          <w:rFonts w:ascii="Times New Roman" w:eastAsia="宋体" w:hAnsi="Times New Roman" w:cs="Times New Roman"/>
          <w:sz w:val="21"/>
          <w:szCs w:val="21"/>
          <w:lang w:eastAsia="zh-CN"/>
        </w:rPr>
        <w:t>[3][4]</w:t>
      </w:r>
      <w:r w:rsidR="009A38FE" w:rsidRPr="00E367D4">
        <w:rPr>
          <w:rFonts w:ascii="Times New Roman" w:eastAsia="宋体" w:hAnsi="Times New Roman" w:cs="Times New Roman"/>
          <w:sz w:val="21"/>
          <w:szCs w:val="21"/>
          <w:lang w:eastAsia="zh-CN"/>
        </w:rPr>
        <w:t>. As per the current RRC (connection) reconfiguration complete message transfer procedure in TS 36.331/38.331 (as cited in the Appendix)</w:t>
      </w:r>
      <w:r w:rsidR="00005799" w:rsidRPr="00E367D4">
        <w:rPr>
          <w:rFonts w:ascii="Times New Roman" w:eastAsia="宋体" w:hAnsi="Times New Roman" w:cs="Times New Roman"/>
          <w:sz w:val="21"/>
          <w:szCs w:val="21"/>
          <w:lang w:eastAsia="zh-CN"/>
        </w:rPr>
        <w:t>:</w:t>
      </w:r>
    </w:p>
    <w:p w14:paraId="7AD6395D" w14:textId="1EC08DF1" w:rsidR="00005799" w:rsidRPr="00E367D4" w:rsidRDefault="00005799" w:rsidP="00005799">
      <w:pPr>
        <w:pStyle w:val="afff"/>
        <w:numPr>
          <w:ilvl w:val="0"/>
          <w:numId w:val="20"/>
        </w:numPr>
        <w:ind w:firstLineChars="0"/>
        <w:rPr>
          <w:rFonts w:ascii="Times New Roman" w:eastAsia="宋体" w:hAnsi="Times New Roman" w:cs="Times New Roman"/>
          <w:color w:val="auto"/>
          <w:sz w:val="21"/>
          <w:szCs w:val="21"/>
          <w:lang w:eastAsia="zh-CN"/>
        </w:rPr>
      </w:pPr>
      <w:r w:rsidRPr="00E367D4">
        <w:rPr>
          <w:rFonts w:ascii="Times New Roman" w:eastAsia="宋体" w:hAnsi="Times New Roman" w:cs="Times New Roman"/>
          <w:color w:val="auto"/>
          <w:sz w:val="21"/>
          <w:szCs w:val="21"/>
          <w:lang w:eastAsia="zh-CN"/>
        </w:rPr>
        <w:t>It</w:t>
      </w:r>
      <w:r w:rsidR="009A38FE" w:rsidRPr="00E367D4">
        <w:rPr>
          <w:rFonts w:ascii="Times New Roman" w:eastAsia="宋体" w:hAnsi="Times New Roman" w:cs="Times New Roman"/>
          <w:color w:val="auto"/>
          <w:sz w:val="21"/>
          <w:szCs w:val="21"/>
          <w:lang w:eastAsia="zh-CN"/>
        </w:rPr>
        <w:t xml:space="preserve"> is first seen from </w:t>
      </w:r>
      <w:r w:rsidR="009A33C5">
        <w:rPr>
          <w:rFonts w:ascii="Times New Roman" w:eastAsia="宋体" w:hAnsi="Times New Roman" w:cs="Times New Roman"/>
          <w:color w:val="auto"/>
          <w:sz w:val="21"/>
          <w:szCs w:val="21"/>
          <w:lang w:eastAsia="zh-CN"/>
        </w:rPr>
        <w:t xml:space="preserve">the </w:t>
      </w:r>
      <w:r w:rsidR="009A38FE" w:rsidRPr="00E367D4">
        <w:rPr>
          <w:rFonts w:ascii="Times New Roman" w:eastAsia="宋体" w:hAnsi="Times New Roman" w:cs="Times New Roman"/>
          <w:color w:val="auto"/>
          <w:sz w:val="21"/>
          <w:szCs w:val="21"/>
          <w:highlight w:val="cyan"/>
          <w:lang w:eastAsia="zh-CN"/>
        </w:rPr>
        <w:t xml:space="preserve">content setting </w:t>
      </w:r>
      <w:r w:rsidR="00330D0D">
        <w:rPr>
          <w:rFonts w:ascii="Times New Roman" w:eastAsia="宋体" w:hAnsi="Times New Roman" w:cs="Times New Roman"/>
          <w:color w:val="auto"/>
          <w:sz w:val="21"/>
          <w:szCs w:val="21"/>
          <w:lang w:eastAsia="zh-CN"/>
        </w:rPr>
        <w:t>for the reconfiguration complete message</w:t>
      </w:r>
      <w:r w:rsidR="009A38FE" w:rsidRPr="00E367D4">
        <w:rPr>
          <w:rFonts w:ascii="Times New Roman" w:eastAsia="宋体" w:hAnsi="Times New Roman" w:cs="Times New Roman"/>
          <w:color w:val="auto"/>
          <w:sz w:val="21"/>
          <w:szCs w:val="21"/>
          <w:lang w:eastAsia="zh-CN"/>
        </w:rPr>
        <w:t xml:space="preserve"> (i.e. cyan-highlighted</w:t>
      </w:r>
      <w:r w:rsidR="00330D0D">
        <w:rPr>
          <w:rFonts w:ascii="Times New Roman" w:eastAsia="宋体" w:hAnsi="Times New Roman" w:cs="Times New Roman"/>
          <w:color w:val="auto"/>
          <w:sz w:val="21"/>
          <w:szCs w:val="21"/>
          <w:lang w:eastAsia="zh-CN"/>
        </w:rPr>
        <w:t xml:space="preserve"> </w:t>
      </w:r>
      <w:r w:rsidR="00330D0D" w:rsidRPr="00E367D4">
        <w:rPr>
          <w:rFonts w:ascii="Times New Roman" w:eastAsia="宋体" w:hAnsi="Times New Roman" w:cs="Times New Roman"/>
          <w:color w:val="auto"/>
          <w:sz w:val="21"/>
          <w:szCs w:val="21"/>
          <w:highlight w:val="cyan"/>
          <w:lang w:eastAsia="zh-CN"/>
        </w:rPr>
        <w:t>steps</w:t>
      </w:r>
      <w:r w:rsidR="009A38FE" w:rsidRPr="00E367D4">
        <w:rPr>
          <w:rFonts w:ascii="Times New Roman" w:eastAsia="宋体" w:hAnsi="Times New Roman" w:cs="Times New Roman"/>
          <w:color w:val="auto"/>
          <w:sz w:val="21"/>
          <w:szCs w:val="21"/>
          <w:lang w:eastAsia="zh-CN"/>
        </w:rPr>
        <w:t>) that there is no signalling</w:t>
      </w:r>
      <w:r w:rsidR="00330D0D">
        <w:rPr>
          <w:rFonts w:ascii="Times New Roman" w:eastAsia="宋体" w:hAnsi="Times New Roman" w:cs="Times New Roman"/>
          <w:color w:val="auto"/>
          <w:sz w:val="21"/>
          <w:szCs w:val="21"/>
          <w:lang w:eastAsia="zh-CN"/>
        </w:rPr>
        <w:t>/information</w:t>
      </w:r>
      <w:r w:rsidR="009A38FE" w:rsidRPr="00E367D4">
        <w:rPr>
          <w:rFonts w:ascii="Times New Roman" w:eastAsia="宋体" w:hAnsi="Times New Roman" w:cs="Times New Roman"/>
          <w:color w:val="auto"/>
          <w:sz w:val="21"/>
          <w:szCs w:val="21"/>
          <w:lang w:eastAsia="zh-CN"/>
        </w:rPr>
        <w:t xml:space="preserve"> specifically set for the cross-RAT SL configurations included in the </w:t>
      </w:r>
      <w:r w:rsidR="00330D0D">
        <w:rPr>
          <w:rFonts w:ascii="Times New Roman" w:eastAsia="宋体" w:hAnsi="Times New Roman" w:cs="Times New Roman"/>
          <w:color w:val="auto"/>
          <w:sz w:val="21"/>
          <w:szCs w:val="21"/>
          <w:lang w:eastAsia="zh-CN"/>
        </w:rPr>
        <w:t>ea</w:t>
      </w:r>
      <w:r w:rsidR="009A33C5">
        <w:rPr>
          <w:rFonts w:ascii="Times New Roman" w:eastAsia="宋体" w:hAnsi="Times New Roman" w:cs="Times New Roman"/>
          <w:color w:val="auto"/>
          <w:sz w:val="21"/>
          <w:szCs w:val="21"/>
          <w:lang w:eastAsia="zh-CN"/>
        </w:rPr>
        <w:t>rli</w:t>
      </w:r>
      <w:r w:rsidR="00330D0D">
        <w:rPr>
          <w:rFonts w:ascii="Times New Roman" w:eastAsia="宋体" w:hAnsi="Times New Roman" w:cs="Times New Roman"/>
          <w:color w:val="auto"/>
          <w:sz w:val="21"/>
          <w:szCs w:val="21"/>
          <w:lang w:eastAsia="zh-CN"/>
        </w:rPr>
        <w:t xml:space="preserve">er </w:t>
      </w:r>
      <w:r w:rsidR="009A38FE" w:rsidRPr="00E367D4">
        <w:rPr>
          <w:rFonts w:ascii="Times New Roman" w:eastAsia="宋体" w:hAnsi="Times New Roman" w:cs="Times New Roman"/>
          <w:color w:val="auto"/>
          <w:sz w:val="21"/>
          <w:szCs w:val="21"/>
          <w:lang w:eastAsia="zh-CN"/>
        </w:rPr>
        <w:t xml:space="preserve">received reconfiguration message, </w:t>
      </w:r>
      <w:r w:rsidRPr="00E367D4">
        <w:rPr>
          <w:rFonts w:ascii="Times New Roman" w:eastAsia="宋体" w:hAnsi="Times New Roman" w:cs="Times New Roman"/>
          <w:color w:val="auto"/>
          <w:sz w:val="21"/>
          <w:szCs w:val="21"/>
          <w:lang w:eastAsia="zh-CN"/>
        </w:rPr>
        <w:t>since</w:t>
      </w:r>
      <w:r w:rsidR="009A38FE" w:rsidRPr="00E367D4">
        <w:rPr>
          <w:rFonts w:ascii="Times New Roman" w:eastAsia="宋体" w:hAnsi="Times New Roman" w:cs="Times New Roman"/>
          <w:color w:val="auto"/>
          <w:sz w:val="21"/>
          <w:szCs w:val="21"/>
          <w:lang w:eastAsia="zh-CN"/>
        </w:rPr>
        <w:t xml:space="preserve"> none of the “</w:t>
      </w:r>
      <w:r w:rsidR="009A38FE" w:rsidRPr="00E367D4">
        <w:rPr>
          <w:rFonts w:ascii="Times New Roman" w:eastAsia="宋体" w:hAnsi="Times New Roman" w:cs="Times New Roman"/>
          <w:color w:val="auto"/>
          <w:sz w:val="21"/>
          <w:szCs w:val="21"/>
          <w:highlight w:val="cyan"/>
          <w:lang w:eastAsia="zh-CN"/>
        </w:rPr>
        <w:t>if</w:t>
      </w:r>
      <w:r w:rsidRPr="00E367D4">
        <w:rPr>
          <w:rFonts w:ascii="Times New Roman" w:eastAsia="宋体" w:hAnsi="Times New Roman" w:cs="Times New Roman"/>
          <w:color w:val="auto"/>
          <w:sz w:val="21"/>
          <w:szCs w:val="21"/>
          <w:lang w:eastAsia="zh-CN"/>
        </w:rPr>
        <w:t>”</w:t>
      </w:r>
      <w:r w:rsidR="009A38FE" w:rsidRPr="00E367D4">
        <w:rPr>
          <w:rFonts w:ascii="Times New Roman" w:eastAsia="宋体" w:hAnsi="Times New Roman" w:cs="Times New Roman"/>
          <w:color w:val="auto"/>
          <w:sz w:val="21"/>
          <w:szCs w:val="21"/>
          <w:lang w:eastAsia="zh-CN"/>
        </w:rPr>
        <w:t xml:space="preserve"> conditions involved in the content setting </w:t>
      </w:r>
      <w:r w:rsidRPr="00E367D4">
        <w:rPr>
          <w:rFonts w:ascii="Times New Roman" w:eastAsia="宋体" w:hAnsi="Times New Roman" w:cs="Times New Roman"/>
          <w:color w:val="auto"/>
          <w:sz w:val="21"/>
          <w:szCs w:val="21"/>
          <w:lang w:eastAsia="zh-CN"/>
        </w:rPr>
        <w:t xml:space="preserve">steps </w:t>
      </w:r>
      <w:r w:rsidR="009A38FE" w:rsidRPr="00E367D4">
        <w:rPr>
          <w:rFonts w:ascii="Times New Roman" w:eastAsia="宋体" w:hAnsi="Times New Roman" w:cs="Times New Roman"/>
          <w:color w:val="auto"/>
          <w:sz w:val="21"/>
          <w:szCs w:val="21"/>
          <w:lang w:eastAsia="zh-CN"/>
        </w:rPr>
        <w:t xml:space="preserve">is satisfied </w:t>
      </w:r>
      <w:r w:rsidR="009A38FE" w:rsidRPr="00330D0D">
        <w:rPr>
          <w:rFonts w:ascii="Times New Roman" w:eastAsia="宋体" w:hAnsi="Times New Roman" w:cs="Times New Roman"/>
          <w:i/>
          <w:color w:val="auto"/>
          <w:sz w:val="21"/>
          <w:szCs w:val="21"/>
          <w:lang w:eastAsia="zh-CN"/>
        </w:rPr>
        <w:t>due to</w:t>
      </w:r>
      <w:r w:rsidR="009A38FE" w:rsidRPr="00E367D4">
        <w:rPr>
          <w:rFonts w:ascii="Times New Roman" w:eastAsia="宋体" w:hAnsi="Times New Roman" w:cs="Times New Roman"/>
          <w:color w:val="auto"/>
          <w:sz w:val="21"/>
          <w:szCs w:val="21"/>
          <w:lang w:eastAsia="zh-CN"/>
        </w:rPr>
        <w:t xml:space="preserve"> the inclusion of cross-RAT SL configurations. </w:t>
      </w:r>
    </w:p>
    <w:p w14:paraId="30DAB4C1" w14:textId="385B9A39" w:rsidR="00DE37C4" w:rsidRPr="008434E0" w:rsidRDefault="009A38FE" w:rsidP="00DE37C4">
      <w:pPr>
        <w:pStyle w:val="afff"/>
        <w:numPr>
          <w:ilvl w:val="0"/>
          <w:numId w:val="20"/>
        </w:numPr>
        <w:ind w:firstLineChars="0"/>
        <w:rPr>
          <w:rFonts w:ascii="Times New Roman" w:eastAsia="宋体" w:hAnsi="Times New Roman" w:cs="Times New Roman"/>
          <w:sz w:val="21"/>
          <w:szCs w:val="21"/>
          <w:lang w:eastAsia="zh-CN"/>
        </w:rPr>
      </w:pPr>
      <w:r w:rsidRPr="00E367D4">
        <w:rPr>
          <w:rFonts w:ascii="Times New Roman" w:eastAsia="宋体" w:hAnsi="Times New Roman" w:cs="Times New Roman"/>
          <w:color w:val="auto"/>
          <w:sz w:val="21"/>
          <w:szCs w:val="21"/>
          <w:lang w:eastAsia="zh-CN"/>
        </w:rPr>
        <w:t xml:space="preserve">It is also seen that, </w:t>
      </w:r>
      <w:r w:rsidR="00E367D4">
        <w:rPr>
          <w:rFonts w:ascii="Times New Roman" w:eastAsia="宋体" w:hAnsi="Times New Roman" w:cs="Times New Roman"/>
          <w:color w:val="auto"/>
          <w:sz w:val="21"/>
          <w:szCs w:val="21"/>
          <w:lang w:eastAsia="zh-CN"/>
        </w:rPr>
        <w:t>within</w:t>
      </w:r>
      <w:r w:rsidRPr="00E367D4">
        <w:rPr>
          <w:rFonts w:ascii="Times New Roman" w:eastAsia="宋体" w:hAnsi="Times New Roman" w:cs="Times New Roman"/>
          <w:color w:val="auto"/>
          <w:sz w:val="21"/>
          <w:szCs w:val="21"/>
          <w:lang w:eastAsia="zh-CN"/>
        </w:rPr>
        <w:t xml:space="preserve"> the </w:t>
      </w:r>
      <w:r w:rsidR="00E367D4">
        <w:rPr>
          <w:rFonts w:ascii="Times New Roman" w:eastAsia="宋体" w:hAnsi="Times New Roman" w:cs="Times New Roman"/>
          <w:color w:val="auto"/>
          <w:sz w:val="21"/>
          <w:szCs w:val="21"/>
          <w:highlight w:val="yellow"/>
          <w:lang w:eastAsia="zh-CN"/>
        </w:rPr>
        <w:t>steps</w:t>
      </w:r>
      <w:r w:rsidRPr="00E367D4">
        <w:rPr>
          <w:rFonts w:ascii="Times New Roman" w:eastAsia="宋体" w:hAnsi="Times New Roman" w:cs="Times New Roman"/>
          <w:color w:val="auto"/>
          <w:sz w:val="21"/>
          <w:szCs w:val="21"/>
          <w:highlight w:val="yellow"/>
          <w:lang w:eastAsia="zh-CN"/>
        </w:rPr>
        <w:t xml:space="preserve"> for </w:t>
      </w:r>
      <w:r w:rsidR="00005799" w:rsidRPr="00E367D4">
        <w:rPr>
          <w:rFonts w:ascii="Times New Roman" w:eastAsia="宋体" w:hAnsi="Times New Roman" w:cs="Times New Roman"/>
          <w:color w:val="auto"/>
          <w:sz w:val="21"/>
          <w:szCs w:val="21"/>
          <w:highlight w:val="yellow"/>
          <w:lang w:eastAsia="zh-CN"/>
        </w:rPr>
        <w:t>r</w:t>
      </w:r>
      <w:r w:rsidRPr="00E367D4">
        <w:rPr>
          <w:rFonts w:ascii="Times New Roman" w:eastAsia="宋体" w:hAnsi="Times New Roman" w:cs="Times New Roman"/>
          <w:color w:val="auto"/>
          <w:sz w:val="21"/>
          <w:szCs w:val="21"/>
          <w:highlight w:val="yellow"/>
          <w:lang w:eastAsia="zh-CN"/>
        </w:rPr>
        <w:t xml:space="preserve">econfiguration complete message </w:t>
      </w:r>
      <w:r w:rsidR="00005799" w:rsidRPr="00E367D4">
        <w:rPr>
          <w:rFonts w:ascii="Times New Roman" w:eastAsia="宋体" w:hAnsi="Times New Roman" w:cs="Times New Roman"/>
          <w:color w:val="auto"/>
          <w:sz w:val="21"/>
          <w:szCs w:val="21"/>
          <w:highlight w:val="yellow"/>
          <w:lang w:eastAsia="zh-CN"/>
        </w:rPr>
        <w:t>transmission</w:t>
      </w:r>
      <w:r w:rsidR="00005799" w:rsidRPr="00E367D4">
        <w:rPr>
          <w:rFonts w:ascii="Times New Roman" w:eastAsia="宋体" w:hAnsi="Times New Roman" w:cs="Times New Roman"/>
          <w:color w:val="auto"/>
          <w:sz w:val="21"/>
          <w:szCs w:val="21"/>
          <w:lang w:eastAsia="zh-CN"/>
        </w:rPr>
        <w:t xml:space="preserve"> (</w:t>
      </w:r>
      <w:r w:rsidRPr="00E367D4">
        <w:rPr>
          <w:rFonts w:ascii="Times New Roman" w:eastAsia="宋体" w:hAnsi="Times New Roman" w:cs="Times New Roman"/>
          <w:color w:val="auto"/>
          <w:sz w:val="21"/>
          <w:szCs w:val="21"/>
          <w:lang w:eastAsia="zh-CN"/>
        </w:rPr>
        <w:t>i.e. yellow-highlighted</w:t>
      </w:r>
      <w:r w:rsidR="00BA0B28" w:rsidRPr="00E367D4">
        <w:rPr>
          <w:rFonts w:ascii="Times New Roman" w:eastAsia="宋体" w:hAnsi="Times New Roman" w:cs="Times New Roman"/>
          <w:color w:val="auto"/>
          <w:sz w:val="21"/>
          <w:szCs w:val="21"/>
          <w:lang w:eastAsia="zh-CN"/>
        </w:rPr>
        <w:t xml:space="preserve"> steps</w:t>
      </w:r>
      <w:r w:rsidRPr="00E367D4">
        <w:rPr>
          <w:rFonts w:ascii="Times New Roman" w:eastAsia="宋体" w:hAnsi="Times New Roman" w:cs="Times New Roman"/>
          <w:color w:val="auto"/>
          <w:sz w:val="21"/>
          <w:szCs w:val="21"/>
          <w:lang w:eastAsia="zh-CN"/>
        </w:rPr>
        <w:t xml:space="preserve">), there </w:t>
      </w:r>
      <w:r w:rsidR="00005799" w:rsidRPr="00E367D4">
        <w:rPr>
          <w:rFonts w:ascii="Times New Roman" w:eastAsia="宋体" w:hAnsi="Times New Roman" w:cs="Times New Roman"/>
          <w:color w:val="auto"/>
          <w:sz w:val="21"/>
          <w:szCs w:val="21"/>
          <w:lang w:eastAsia="zh-CN"/>
        </w:rPr>
        <w:t>will</w:t>
      </w:r>
      <w:r w:rsidR="00BA0B28" w:rsidRPr="00E367D4">
        <w:rPr>
          <w:rFonts w:ascii="Times New Roman" w:eastAsia="宋体" w:hAnsi="Times New Roman" w:cs="Times New Roman"/>
          <w:color w:val="auto"/>
          <w:sz w:val="21"/>
          <w:szCs w:val="21"/>
          <w:lang w:eastAsia="zh-CN"/>
        </w:rPr>
        <w:t xml:space="preserve"> be</w:t>
      </w:r>
      <w:r w:rsidR="001E4899">
        <w:rPr>
          <w:rFonts w:ascii="Times New Roman" w:eastAsia="宋体" w:hAnsi="Times New Roman" w:cs="Times New Roman"/>
          <w:color w:val="auto"/>
          <w:sz w:val="21"/>
          <w:szCs w:val="21"/>
          <w:lang w:eastAsia="zh-CN"/>
        </w:rPr>
        <w:t xml:space="preserve"> not any </w:t>
      </w:r>
      <w:r w:rsidR="00E367D4">
        <w:rPr>
          <w:rFonts w:ascii="Times New Roman" w:eastAsia="宋体" w:hAnsi="Times New Roman" w:cs="Times New Roman"/>
          <w:color w:val="auto"/>
          <w:sz w:val="21"/>
          <w:szCs w:val="21"/>
          <w:lang w:eastAsia="zh-CN"/>
        </w:rPr>
        <w:t xml:space="preserve">dedicated </w:t>
      </w:r>
      <w:r w:rsidRPr="00E367D4">
        <w:rPr>
          <w:rFonts w:ascii="Times New Roman" w:eastAsia="宋体" w:hAnsi="Times New Roman" w:cs="Times New Roman"/>
          <w:color w:val="auto"/>
          <w:sz w:val="21"/>
          <w:szCs w:val="21"/>
          <w:lang w:eastAsia="zh-CN"/>
        </w:rPr>
        <w:t>reconfigurat</w:t>
      </w:r>
      <w:r w:rsidR="00005799" w:rsidRPr="00E367D4">
        <w:rPr>
          <w:rFonts w:ascii="Times New Roman" w:eastAsia="宋体" w:hAnsi="Times New Roman" w:cs="Times New Roman"/>
          <w:color w:val="auto"/>
          <w:sz w:val="21"/>
          <w:szCs w:val="21"/>
          <w:lang w:eastAsia="zh-CN"/>
        </w:rPr>
        <w:t xml:space="preserve">ion complete message </w:t>
      </w:r>
      <w:r w:rsidR="009A33C5" w:rsidRPr="009A33C5">
        <w:rPr>
          <w:rFonts w:ascii="Times New Roman" w:eastAsia="宋体" w:hAnsi="Times New Roman" w:cs="Times New Roman"/>
          <w:i/>
          <w:color w:val="auto"/>
          <w:sz w:val="21"/>
          <w:szCs w:val="21"/>
          <w:lang w:eastAsia="zh-CN"/>
        </w:rPr>
        <w:t>specifically</w:t>
      </w:r>
      <w:r w:rsidR="009A33C5">
        <w:rPr>
          <w:rFonts w:ascii="Times New Roman" w:eastAsia="宋体" w:hAnsi="Times New Roman" w:cs="Times New Roman"/>
          <w:color w:val="auto"/>
          <w:sz w:val="21"/>
          <w:szCs w:val="21"/>
          <w:lang w:eastAsia="zh-CN"/>
        </w:rPr>
        <w:t xml:space="preserve"> </w:t>
      </w:r>
      <w:r w:rsidR="00005799" w:rsidRPr="00E367D4">
        <w:rPr>
          <w:rFonts w:ascii="Times New Roman" w:eastAsia="宋体" w:hAnsi="Times New Roman" w:cs="Times New Roman"/>
          <w:color w:val="auto"/>
          <w:sz w:val="21"/>
          <w:szCs w:val="21"/>
          <w:lang w:eastAsia="zh-CN"/>
        </w:rPr>
        <w:t xml:space="preserve">transmitted </w:t>
      </w:r>
      <w:r w:rsidR="009A33C5">
        <w:rPr>
          <w:rFonts w:ascii="Times New Roman" w:eastAsia="宋体" w:hAnsi="Times New Roman" w:cs="Times New Roman"/>
          <w:i/>
          <w:color w:val="auto"/>
          <w:sz w:val="21"/>
          <w:szCs w:val="21"/>
          <w:lang w:eastAsia="zh-CN"/>
        </w:rPr>
        <w:t xml:space="preserve"> </w:t>
      </w:r>
      <w:r w:rsidR="00E367D4">
        <w:rPr>
          <w:rFonts w:ascii="Times New Roman" w:eastAsia="宋体" w:hAnsi="Times New Roman" w:cs="Times New Roman"/>
          <w:color w:val="auto"/>
          <w:sz w:val="21"/>
          <w:szCs w:val="21"/>
          <w:lang w:eastAsia="zh-CN"/>
        </w:rPr>
        <w:t>to confirm</w:t>
      </w:r>
      <w:r w:rsidR="00BA0B28" w:rsidRPr="00E367D4">
        <w:rPr>
          <w:rFonts w:ascii="Times New Roman" w:eastAsia="宋体" w:hAnsi="Times New Roman" w:cs="Times New Roman"/>
          <w:color w:val="auto"/>
          <w:sz w:val="21"/>
          <w:szCs w:val="21"/>
          <w:lang w:eastAsia="zh-CN"/>
        </w:rPr>
        <w:t xml:space="preserve"> the reception</w:t>
      </w:r>
      <w:r w:rsidR="00005799" w:rsidRPr="00E367D4">
        <w:rPr>
          <w:rFonts w:ascii="Times New Roman" w:eastAsia="宋体" w:hAnsi="Times New Roman" w:cs="Times New Roman"/>
          <w:color w:val="auto"/>
          <w:sz w:val="21"/>
          <w:szCs w:val="21"/>
          <w:lang w:eastAsia="zh-CN"/>
        </w:rPr>
        <w:t xml:space="preserve"> of cross-RAT SL configurations, because </w:t>
      </w:r>
      <w:r w:rsidRPr="00E367D4">
        <w:rPr>
          <w:rFonts w:ascii="Times New Roman" w:eastAsia="宋体" w:hAnsi="Times New Roman" w:cs="Times New Roman"/>
          <w:color w:val="auto"/>
          <w:sz w:val="21"/>
          <w:szCs w:val="21"/>
          <w:lang w:eastAsia="zh-CN"/>
        </w:rPr>
        <w:t xml:space="preserve">none of the </w:t>
      </w:r>
      <w:r w:rsidR="00005799" w:rsidRPr="00E367D4">
        <w:rPr>
          <w:rFonts w:ascii="Times New Roman" w:eastAsia="宋体" w:hAnsi="Times New Roman" w:cs="Times New Roman"/>
          <w:color w:val="auto"/>
          <w:sz w:val="21"/>
          <w:szCs w:val="21"/>
          <w:lang w:eastAsia="zh-CN"/>
        </w:rPr>
        <w:t>conditions</w:t>
      </w:r>
      <w:r w:rsidRPr="00E367D4">
        <w:rPr>
          <w:rFonts w:ascii="Times New Roman" w:eastAsia="宋体" w:hAnsi="Times New Roman" w:cs="Times New Roman"/>
          <w:color w:val="auto"/>
          <w:sz w:val="21"/>
          <w:szCs w:val="21"/>
          <w:lang w:eastAsia="zh-CN"/>
        </w:rPr>
        <w:t xml:space="preserve"> in “</w:t>
      </w:r>
      <w:r w:rsidRPr="00E367D4">
        <w:rPr>
          <w:rFonts w:ascii="Times New Roman" w:eastAsia="宋体" w:hAnsi="Times New Roman" w:cs="Times New Roman"/>
          <w:color w:val="auto"/>
          <w:sz w:val="21"/>
          <w:szCs w:val="21"/>
          <w:highlight w:val="yellow"/>
          <w:lang w:eastAsia="zh-CN"/>
        </w:rPr>
        <w:t>if/else if</w:t>
      </w:r>
      <w:r w:rsidRPr="00E367D4">
        <w:rPr>
          <w:rFonts w:ascii="Times New Roman" w:eastAsia="宋体" w:hAnsi="Times New Roman" w:cs="Times New Roman"/>
          <w:color w:val="auto"/>
          <w:sz w:val="21"/>
          <w:szCs w:val="21"/>
          <w:lang w:eastAsia="zh-CN"/>
        </w:rPr>
        <w:t xml:space="preserve">” </w:t>
      </w:r>
      <w:r w:rsidR="00E367D4">
        <w:rPr>
          <w:rFonts w:ascii="Times New Roman" w:eastAsia="宋体" w:hAnsi="Times New Roman" w:cs="Times New Roman"/>
          <w:color w:val="auto"/>
          <w:sz w:val="21"/>
          <w:szCs w:val="21"/>
          <w:lang w:eastAsia="zh-CN"/>
        </w:rPr>
        <w:t>is</w:t>
      </w:r>
      <w:r w:rsidRPr="00E367D4">
        <w:rPr>
          <w:rFonts w:ascii="Times New Roman" w:eastAsia="宋体" w:hAnsi="Times New Roman" w:cs="Times New Roman"/>
          <w:color w:val="auto"/>
          <w:sz w:val="21"/>
          <w:szCs w:val="21"/>
          <w:lang w:eastAsia="zh-CN"/>
        </w:rPr>
        <w:t xml:space="preserve"> satisfied</w:t>
      </w:r>
      <w:r w:rsidR="00DE37C4">
        <w:rPr>
          <w:rFonts w:ascii="Times New Roman" w:eastAsia="宋体" w:hAnsi="Times New Roman" w:cs="Times New Roman"/>
          <w:color w:val="auto"/>
          <w:sz w:val="21"/>
          <w:szCs w:val="21"/>
          <w:lang w:eastAsia="zh-CN"/>
        </w:rPr>
        <w:t xml:space="preserve">. </w:t>
      </w:r>
      <w:r w:rsidR="008434E0">
        <w:rPr>
          <w:rFonts w:ascii="Times New Roman" w:eastAsia="宋体" w:hAnsi="Times New Roman" w:cs="Times New Roman"/>
          <w:color w:val="auto"/>
          <w:sz w:val="21"/>
          <w:szCs w:val="21"/>
          <w:lang w:eastAsia="zh-CN"/>
        </w:rPr>
        <w:t xml:space="preserve">To this end, </w:t>
      </w:r>
      <w:r w:rsidR="00005799" w:rsidRPr="00E367D4">
        <w:rPr>
          <w:rFonts w:ascii="Times New Roman" w:eastAsia="宋体" w:hAnsi="Times New Roman" w:cs="Times New Roman"/>
          <w:color w:val="auto"/>
          <w:sz w:val="21"/>
          <w:szCs w:val="21"/>
          <w:lang w:eastAsia="zh-CN"/>
        </w:rPr>
        <w:t xml:space="preserve">the </w:t>
      </w:r>
      <w:r w:rsidR="00DE37C4">
        <w:rPr>
          <w:rFonts w:ascii="Times New Roman" w:eastAsia="宋体" w:hAnsi="Times New Roman" w:cs="Times New Roman"/>
          <w:color w:val="auto"/>
          <w:sz w:val="21"/>
          <w:szCs w:val="21"/>
          <w:lang w:eastAsia="zh-CN"/>
        </w:rPr>
        <w:t xml:space="preserve">acknowledgement for </w:t>
      </w:r>
      <w:r w:rsidR="00005799" w:rsidRPr="00E367D4">
        <w:rPr>
          <w:rFonts w:ascii="Times New Roman" w:eastAsia="宋体" w:hAnsi="Times New Roman" w:cs="Times New Roman"/>
          <w:color w:val="auto"/>
          <w:sz w:val="21"/>
          <w:szCs w:val="21"/>
          <w:lang w:eastAsia="zh-CN"/>
        </w:rPr>
        <w:t>cross-RAT SL configurations</w:t>
      </w:r>
      <w:r w:rsidR="00DE37C4">
        <w:rPr>
          <w:rFonts w:ascii="Times New Roman" w:eastAsia="宋体" w:hAnsi="Times New Roman" w:cs="Times New Roman"/>
          <w:color w:val="auto"/>
          <w:sz w:val="21"/>
          <w:szCs w:val="21"/>
          <w:lang w:eastAsia="zh-CN"/>
        </w:rPr>
        <w:t xml:space="preserve"> is actually </w:t>
      </w:r>
      <w:r w:rsidR="00005799" w:rsidRPr="00E367D4">
        <w:rPr>
          <w:rFonts w:ascii="Times New Roman" w:eastAsia="宋体" w:hAnsi="Times New Roman" w:cs="Times New Roman"/>
          <w:color w:val="auto"/>
          <w:sz w:val="21"/>
          <w:szCs w:val="21"/>
          <w:lang w:eastAsia="zh-CN"/>
        </w:rPr>
        <w:t xml:space="preserve">covered by </w:t>
      </w:r>
      <w:r w:rsidR="00DE37C4">
        <w:rPr>
          <w:rFonts w:ascii="Times New Roman" w:eastAsia="宋体" w:hAnsi="Times New Roman" w:cs="Times New Roman"/>
          <w:color w:val="auto"/>
          <w:sz w:val="21"/>
          <w:szCs w:val="21"/>
          <w:lang w:eastAsia="zh-CN"/>
        </w:rPr>
        <w:t>the r</w:t>
      </w:r>
      <w:r w:rsidR="00E367D4">
        <w:rPr>
          <w:rFonts w:ascii="Times New Roman" w:eastAsia="宋体" w:hAnsi="Times New Roman" w:cs="Times New Roman"/>
          <w:color w:val="auto"/>
          <w:sz w:val="21"/>
          <w:szCs w:val="21"/>
          <w:lang w:eastAsia="zh-CN"/>
        </w:rPr>
        <w:t>econfiguration comple</w:t>
      </w:r>
      <w:r w:rsidR="00EB2F37">
        <w:rPr>
          <w:rFonts w:ascii="Times New Roman" w:eastAsia="宋体" w:hAnsi="Times New Roman" w:cs="Times New Roman"/>
          <w:color w:val="auto"/>
          <w:sz w:val="21"/>
          <w:szCs w:val="21"/>
          <w:lang w:eastAsia="zh-CN"/>
        </w:rPr>
        <w:t>te</w:t>
      </w:r>
      <w:r w:rsidR="00E367D4">
        <w:rPr>
          <w:rFonts w:ascii="Times New Roman" w:eastAsia="宋体" w:hAnsi="Times New Roman" w:cs="Times New Roman"/>
          <w:color w:val="auto"/>
          <w:sz w:val="21"/>
          <w:szCs w:val="21"/>
          <w:lang w:eastAsia="zh-CN"/>
        </w:rPr>
        <w:t xml:space="preserve"> message</w:t>
      </w:r>
      <w:r w:rsidR="00DE37C4">
        <w:rPr>
          <w:rFonts w:ascii="Times New Roman" w:eastAsia="宋体" w:hAnsi="Times New Roman" w:cs="Times New Roman"/>
          <w:color w:val="auto"/>
          <w:sz w:val="21"/>
          <w:szCs w:val="21"/>
          <w:lang w:eastAsia="zh-CN"/>
        </w:rPr>
        <w:t xml:space="preserve"> transfer</w:t>
      </w:r>
      <w:r w:rsidR="00E367D4">
        <w:rPr>
          <w:rFonts w:ascii="Times New Roman" w:eastAsia="宋体" w:hAnsi="Times New Roman" w:cs="Times New Roman"/>
          <w:color w:val="auto"/>
          <w:sz w:val="21"/>
          <w:szCs w:val="21"/>
          <w:lang w:eastAsia="zh-CN"/>
        </w:rPr>
        <w:t xml:space="preserve"> </w:t>
      </w:r>
      <w:r w:rsidR="00E367D4" w:rsidRPr="00DE37C4">
        <w:rPr>
          <w:rFonts w:ascii="Times New Roman" w:eastAsia="宋体" w:hAnsi="Times New Roman" w:cs="Times New Roman"/>
          <w:i/>
          <w:color w:val="auto"/>
          <w:sz w:val="21"/>
          <w:szCs w:val="21"/>
          <w:lang w:eastAsia="zh-CN"/>
        </w:rPr>
        <w:t>due to</w:t>
      </w:r>
      <w:r w:rsidR="00E367D4">
        <w:rPr>
          <w:rFonts w:ascii="Times New Roman" w:eastAsia="宋体" w:hAnsi="Times New Roman" w:cs="Times New Roman"/>
          <w:color w:val="auto"/>
          <w:sz w:val="21"/>
          <w:szCs w:val="21"/>
          <w:lang w:eastAsia="zh-CN"/>
        </w:rPr>
        <w:t xml:space="preserve"> </w:t>
      </w:r>
      <w:r w:rsidR="00005799" w:rsidRPr="00E367D4">
        <w:rPr>
          <w:rFonts w:ascii="Times New Roman" w:eastAsia="宋体" w:hAnsi="Times New Roman" w:cs="Times New Roman"/>
          <w:color w:val="auto"/>
          <w:sz w:val="21"/>
          <w:szCs w:val="21"/>
          <w:lang w:eastAsia="zh-CN"/>
        </w:rPr>
        <w:t>the last “</w:t>
      </w:r>
      <w:r w:rsidR="00005799" w:rsidRPr="00697C18">
        <w:rPr>
          <w:rFonts w:ascii="Times New Roman" w:eastAsia="宋体" w:hAnsi="Times New Roman" w:cs="Times New Roman"/>
          <w:color w:val="FF0000"/>
          <w:sz w:val="21"/>
          <w:szCs w:val="21"/>
          <w:highlight w:val="yellow"/>
          <w:lang w:eastAsia="zh-CN"/>
        </w:rPr>
        <w:t>else</w:t>
      </w:r>
      <w:r w:rsidR="00005799" w:rsidRPr="00E367D4">
        <w:rPr>
          <w:rFonts w:ascii="Times New Roman" w:eastAsia="宋体" w:hAnsi="Times New Roman" w:cs="Times New Roman"/>
          <w:color w:val="auto"/>
          <w:sz w:val="21"/>
          <w:szCs w:val="21"/>
          <w:lang w:eastAsia="zh-CN"/>
        </w:rPr>
        <w:t>”</w:t>
      </w:r>
      <w:r w:rsidR="00DE37C4">
        <w:rPr>
          <w:rFonts w:ascii="Times New Roman" w:eastAsia="宋体" w:hAnsi="Times New Roman" w:cs="Times New Roman"/>
          <w:color w:val="auto"/>
          <w:sz w:val="21"/>
          <w:szCs w:val="21"/>
          <w:lang w:eastAsia="zh-CN"/>
        </w:rPr>
        <w:t xml:space="preserve">, </w:t>
      </w:r>
      <w:r w:rsidR="008434E0">
        <w:rPr>
          <w:rFonts w:ascii="Times New Roman" w:eastAsia="宋体" w:hAnsi="Times New Roman" w:cs="Times New Roman"/>
          <w:color w:val="auto"/>
          <w:sz w:val="21"/>
          <w:szCs w:val="21"/>
          <w:lang w:eastAsia="zh-CN"/>
        </w:rPr>
        <w:t>which is also the place where</w:t>
      </w:r>
      <w:r w:rsidR="00DE37C4">
        <w:rPr>
          <w:rFonts w:ascii="Times New Roman" w:eastAsia="宋体" w:hAnsi="Times New Roman" w:cs="Times New Roman"/>
          <w:color w:val="auto"/>
          <w:sz w:val="21"/>
          <w:szCs w:val="21"/>
          <w:lang w:eastAsia="zh-CN"/>
        </w:rPr>
        <w:t xml:space="preserve"> the UE enters </w:t>
      </w:r>
      <w:r w:rsidR="003A516D">
        <w:rPr>
          <w:rFonts w:ascii="Times New Roman" w:eastAsia="宋体" w:hAnsi="Times New Roman" w:cs="Times New Roman"/>
          <w:color w:val="auto"/>
          <w:sz w:val="21"/>
          <w:szCs w:val="21"/>
          <w:lang w:eastAsia="zh-CN"/>
        </w:rPr>
        <w:t>to send</w:t>
      </w:r>
      <w:r w:rsidR="00DE37C4">
        <w:rPr>
          <w:rFonts w:ascii="Times New Roman" w:eastAsia="宋体" w:hAnsi="Times New Roman" w:cs="Times New Roman"/>
          <w:color w:val="auto"/>
          <w:sz w:val="21"/>
          <w:szCs w:val="21"/>
          <w:lang w:eastAsia="zh-CN"/>
        </w:rPr>
        <w:t xml:space="preserve"> </w:t>
      </w:r>
      <w:r w:rsidR="00005799" w:rsidRPr="00E367D4">
        <w:rPr>
          <w:rFonts w:ascii="Times New Roman" w:eastAsia="宋体" w:hAnsi="Times New Roman" w:cs="Times New Roman"/>
          <w:color w:val="auto"/>
          <w:sz w:val="21"/>
          <w:szCs w:val="21"/>
          <w:lang w:eastAsia="zh-CN"/>
        </w:rPr>
        <w:t xml:space="preserve">the </w:t>
      </w:r>
      <w:r w:rsidR="00DE37C4">
        <w:rPr>
          <w:rFonts w:ascii="Times New Roman" w:eastAsia="宋体" w:hAnsi="Times New Roman" w:cs="Times New Roman"/>
          <w:color w:val="auto"/>
          <w:sz w:val="21"/>
          <w:szCs w:val="21"/>
          <w:lang w:eastAsia="zh-CN"/>
        </w:rPr>
        <w:t>r</w:t>
      </w:r>
      <w:r w:rsidR="00005799" w:rsidRPr="00E367D4">
        <w:rPr>
          <w:rFonts w:ascii="Times New Roman" w:eastAsia="宋体" w:hAnsi="Times New Roman" w:cs="Times New Roman"/>
          <w:color w:val="auto"/>
          <w:sz w:val="21"/>
          <w:szCs w:val="21"/>
          <w:lang w:eastAsia="zh-CN"/>
        </w:rPr>
        <w:t xml:space="preserve">econfiguration complete message </w:t>
      </w:r>
      <w:r w:rsidR="008434E0">
        <w:rPr>
          <w:rFonts w:ascii="Times New Roman" w:eastAsia="宋体" w:hAnsi="Times New Roman" w:cs="Times New Roman"/>
          <w:color w:val="auto"/>
          <w:sz w:val="21"/>
          <w:szCs w:val="21"/>
          <w:lang w:eastAsia="zh-CN"/>
        </w:rPr>
        <w:t xml:space="preserve">to </w:t>
      </w:r>
      <w:r w:rsidR="00005799" w:rsidRPr="00E367D4">
        <w:rPr>
          <w:rFonts w:ascii="Times New Roman" w:eastAsia="宋体" w:hAnsi="Times New Roman" w:cs="Times New Roman"/>
          <w:color w:val="auto"/>
          <w:sz w:val="21"/>
          <w:szCs w:val="21"/>
          <w:lang w:eastAsia="zh-CN"/>
        </w:rPr>
        <w:t xml:space="preserve">the serving gNB/eNB </w:t>
      </w:r>
      <w:r w:rsidR="003A516D">
        <w:rPr>
          <w:rFonts w:ascii="Times New Roman" w:eastAsia="宋体" w:hAnsi="Times New Roman" w:cs="Times New Roman"/>
          <w:color w:val="auto"/>
          <w:sz w:val="21"/>
          <w:szCs w:val="21"/>
          <w:lang w:eastAsia="zh-CN"/>
        </w:rPr>
        <w:t xml:space="preserve">to confirm the successfully delivery of the </w:t>
      </w:r>
      <w:r w:rsidR="003A516D" w:rsidRPr="00E367D4">
        <w:rPr>
          <w:rFonts w:ascii="Times New Roman" w:eastAsia="宋体" w:hAnsi="Times New Roman" w:cs="Times New Roman"/>
          <w:color w:val="auto"/>
          <w:sz w:val="21"/>
          <w:szCs w:val="21"/>
          <w:lang w:eastAsia="zh-CN"/>
        </w:rPr>
        <w:t>earlier</w:t>
      </w:r>
      <w:r w:rsidR="003A516D">
        <w:rPr>
          <w:rFonts w:ascii="Times New Roman" w:eastAsia="宋体" w:hAnsi="Times New Roman" w:cs="Times New Roman"/>
          <w:color w:val="auto"/>
          <w:sz w:val="21"/>
          <w:szCs w:val="21"/>
          <w:lang w:eastAsia="zh-CN"/>
        </w:rPr>
        <w:t xml:space="preserve"> </w:t>
      </w:r>
      <w:r w:rsidR="00E367D4">
        <w:rPr>
          <w:rFonts w:ascii="Times New Roman" w:eastAsia="宋体" w:hAnsi="Times New Roman" w:cs="Times New Roman"/>
          <w:color w:val="auto"/>
          <w:sz w:val="21"/>
          <w:szCs w:val="21"/>
          <w:lang w:eastAsia="zh-CN"/>
        </w:rPr>
        <w:t>r</w:t>
      </w:r>
      <w:r w:rsidR="00005799" w:rsidRPr="00E367D4">
        <w:rPr>
          <w:rFonts w:ascii="Times New Roman" w:eastAsia="宋体" w:hAnsi="Times New Roman" w:cs="Times New Roman"/>
          <w:color w:val="auto"/>
          <w:sz w:val="21"/>
          <w:szCs w:val="21"/>
          <w:lang w:eastAsia="zh-CN"/>
        </w:rPr>
        <w:t>econfiguration message</w:t>
      </w:r>
      <w:r w:rsidR="00E367D4">
        <w:rPr>
          <w:rFonts w:ascii="Times New Roman" w:eastAsia="宋体" w:hAnsi="Times New Roman" w:cs="Times New Roman"/>
          <w:color w:val="auto"/>
          <w:sz w:val="21"/>
          <w:szCs w:val="21"/>
          <w:lang w:eastAsia="zh-CN"/>
        </w:rPr>
        <w:t>.</w:t>
      </w:r>
      <w:r w:rsidR="00330D0D">
        <w:rPr>
          <w:rFonts w:ascii="Times New Roman" w:eastAsia="宋体" w:hAnsi="Times New Roman" w:cs="Times New Roman"/>
          <w:color w:val="auto"/>
          <w:sz w:val="21"/>
          <w:szCs w:val="21"/>
          <w:lang w:eastAsia="zh-CN"/>
        </w:rPr>
        <w:t xml:space="preserve"> </w:t>
      </w:r>
    </w:p>
    <w:p w14:paraId="36EEBC64" w14:textId="26575E4B" w:rsidR="008434E0" w:rsidRPr="008434E0" w:rsidRDefault="00330D0D" w:rsidP="008434E0">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B</w:t>
      </w:r>
      <w:r w:rsidR="008434E0">
        <w:rPr>
          <w:rFonts w:ascii="Times New Roman" w:eastAsia="宋体" w:hAnsi="Times New Roman" w:cs="Times New Roman"/>
          <w:sz w:val="21"/>
          <w:szCs w:val="21"/>
          <w:lang w:eastAsia="zh-CN"/>
        </w:rPr>
        <w:t xml:space="preserve">y combining </w:t>
      </w:r>
      <w:r>
        <w:rPr>
          <w:rFonts w:ascii="Times New Roman" w:eastAsia="宋体" w:hAnsi="Times New Roman" w:cs="Times New Roman"/>
          <w:sz w:val="21"/>
          <w:szCs w:val="21"/>
          <w:lang w:eastAsia="zh-CN"/>
        </w:rPr>
        <w:t xml:space="preserve">the above two </w:t>
      </w:r>
      <w:r w:rsidR="00A719BB">
        <w:rPr>
          <w:rFonts w:ascii="Times New Roman" w:eastAsia="宋体" w:hAnsi="Times New Roman" w:cs="Times New Roman"/>
          <w:sz w:val="21"/>
          <w:szCs w:val="21"/>
          <w:lang w:eastAsia="zh-CN"/>
        </w:rPr>
        <w:t>bu</w:t>
      </w:r>
      <w:r w:rsidR="009A33C5">
        <w:rPr>
          <w:rFonts w:ascii="Times New Roman" w:eastAsia="宋体" w:hAnsi="Times New Roman" w:cs="Times New Roman"/>
          <w:sz w:val="21"/>
          <w:szCs w:val="21"/>
          <w:lang w:eastAsia="zh-CN"/>
        </w:rPr>
        <w:t>ll</w:t>
      </w:r>
      <w:r w:rsidR="00A719BB">
        <w:rPr>
          <w:rFonts w:ascii="Times New Roman" w:eastAsia="宋体" w:hAnsi="Times New Roman" w:cs="Times New Roman"/>
          <w:sz w:val="21"/>
          <w:szCs w:val="21"/>
          <w:lang w:eastAsia="zh-CN"/>
        </w:rPr>
        <w:t xml:space="preserve">ets </w:t>
      </w:r>
      <w:r w:rsidR="009A33C5">
        <w:rPr>
          <w:rFonts w:ascii="Times New Roman" w:eastAsia="宋体" w:hAnsi="Times New Roman" w:cs="Times New Roman"/>
          <w:sz w:val="21"/>
          <w:szCs w:val="21"/>
          <w:lang w:eastAsia="zh-CN"/>
        </w:rPr>
        <w:t>together,</w:t>
      </w:r>
      <w:r>
        <w:rPr>
          <w:rFonts w:ascii="Times New Roman" w:eastAsia="宋体" w:hAnsi="Times New Roman" w:cs="Times New Roman"/>
          <w:sz w:val="21"/>
          <w:szCs w:val="21"/>
          <w:lang w:eastAsia="zh-CN"/>
        </w:rPr>
        <w:t xml:space="preserve"> </w:t>
      </w:r>
      <w:r w:rsidR="009A33C5">
        <w:rPr>
          <w:rFonts w:ascii="Times New Roman" w:eastAsia="宋体" w:hAnsi="Times New Roman" w:cs="Times New Roman"/>
          <w:sz w:val="21"/>
          <w:szCs w:val="21"/>
          <w:lang w:eastAsia="zh-CN"/>
        </w:rPr>
        <w:t>the</w:t>
      </w:r>
      <w:r w:rsidR="008434E0">
        <w:rPr>
          <w:rFonts w:ascii="Times New Roman" w:eastAsia="宋体" w:hAnsi="Times New Roman" w:cs="Times New Roman"/>
          <w:sz w:val="21"/>
          <w:szCs w:val="21"/>
          <w:lang w:eastAsia="zh-CN"/>
        </w:rPr>
        <w:t xml:space="preserve"> signalling and UE behaviour</w:t>
      </w:r>
      <w:r>
        <w:rPr>
          <w:rFonts w:ascii="Times New Roman" w:eastAsia="宋体" w:hAnsi="Times New Roman" w:cs="Times New Roman"/>
          <w:sz w:val="21"/>
          <w:szCs w:val="21"/>
          <w:lang w:eastAsia="zh-CN"/>
        </w:rPr>
        <w:t xml:space="preserve"> for the acknowledgement of cross-RAT SL configuration</w:t>
      </w:r>
      <w:r w:rsidR="009A33C5">
        <w:rPr>
          <w:rFonts w:ascii="Times New Roman" w:eastAsia="宋体" w:hAnsi="Times New Roman" w:cs="Times New Roman"/>
          <w:sz w:val="21"/>
          <w:szCs w:val="21"/>
          <w:lang w:eastAsia="zh-CN"/>
        </w:rPr>
        <w:t xml:space="preserve"> is clearly specified as follows</w:t>
      </w:r>
      <w:r w:rsidR="00F41F4C">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When the</w:t>
      </w:r>
      <w:r w:rsidR="001E4899">
        <w:rPr>
          <w:rFonts w:ascii="Times New Roman" w:eastAsia="宋体" w:hAnsi="Times New Roman" w:cs="Times New Roman"/>
          <w:sz w:val="21"/>
          <w:szCs w:val="21"/>
          <w:lang w:eastAsia="zh-CN"/>
        </w:rPr>
        <w:t xml:space="preserve"> serving </w:t>
      </w:r>
      <w:r w:rsidR="00A719BB">
        <w:rPr>
          <w:rFonts w:ascii="Times New Roman" w:eastAsia="宋体" w:hAnsi="Times New Roman" w:cs="Times New Roman"/>
          <w:sz w:val="21"/>
          <w:szCs w:val="21"/>
          <w:lang w:eastAsia="zh-CN"/>
        </w:rPr>
        <w:t xml:space="preserve">RAT </w:t>
      </w:r>
      <w:r w:rsidR="001E4899">
        <w:rPr>
          <w:rFonts w:ascii="Times New Roman" w:eastAsia="宋体" w:hAnsi="Times New Roman" w:cs="Times New Roman"/>
          <w:sz w:val="21"/>
          <w:szCs w:val="21"/>
          <w:lang w:eastAsia="zh-CN"/>
        </w:rPr>
        <w:t xml:space="preserve">gNB/eNB configures the cross-RAT </w:t>
      </w:r>
      <w:r w:rsidR="003A516D">
        <w:rPr>
          <w:rFonts w:ascii="Times New Roman" w:eastAsia="宋体" w:hAnsi="Times New Roman" w:cs="Times New Roman"/>
          <w:sz w:val="21"/>
          <w:szCs w:val="21"/>
          <w:lang w:eastAsia="zh-CN"/>
        </w:rPr>
        <w:t>SL communication</w:t>
      </w:r>
      <w:r w:rsidR="001E4899">
        <w:rPr>
          <w:rFonts w:ascii="Times New Roman" w:eastAsia="宋体" w:hAnsi="Times New Roman" w:cs="Times New Roman"/>
          <w:sz w:val="21"/>
          <w:szCs w:val="21"/>
          <w:lang w:eastAsia="zh-CN"/>
        </w:rPr>
        <w:t xml:space="preserve"> via </w:t>
      </w:r>
      <w:r w:rsidR="00A719BB">
        <w:rPr>
          <w:rFonts w:ascii="Times New Roman" w:eastAsia="宋体" w:hAnsi="Times New Roman" w:cs="Times New Roman"/>
          <w:sz w:val="21"/>
          <w:szCs w:val="21"/>
          <w:lang w:eastAsia="zh-CN"/>
        </w:rPr>
        <w:t>a</w:t>
      </w:r>
      <w:r w:rsidR="001E4899">
        <w:rPr>
          <w:rFonts w:ascii="Times New Roman" w:eastAsia="宋体" w:hAnsi="Times New Roman" w:cs="Times New Roman"/>
          <w:sz w:val="21"/>
          <w:szCs w:val="21"/>
          <w:lang w:eastAsia="zh-CN"/>
        </w:rPr>
        <w:t xml:space="preserve"> serving RAT reconfiguration message</w:t>
      </w:r>
      <w:r w:rsidR="00F41F4C">
        <w:rPr>
          <w:rFonts w:ascii="Times New Roman" w:eastAsia="宋体" w:hAnsi="Times New Roman" w:cs="Times New Roman"/>
          <w:sz w:val="21"/>
          <w:szCs w:val="21"/>
          <w:lang w:eastAsia="zh-CN"/>
        </w:rPr>
        <w:t>, t</w:t>
      </w:r>
      <w:r w:rsidR="008434E0">
        <w:rPr>
          <w:rFonts w:ascii="Times New Roman" w:hAnsi="Times New Roman" w:cs="Times New Roman"/>
          <w:color w:val="000000"/>
          <w:sz w:val="21"/>
          <w:szCs w:val="21"/>
        </w:rPr>
        <w:t xml:space="preserve">he </w:t>
      </w:r>
      <w:r w:rsidR="00785E60">
        <w:rPr>
          <w:rFonts w:ascii="Times New Roman" w:hAnsi="Times New Roman" w:cs="Times New Roman"/>
          <w:color w:val="000000"/>
          <w:sz w:val="21"/>
          <w:szCs w:val="21"/>
        </w:rPr>
        <w:t xml:space="preserve">acknowledgement of the </w:t>
      </w:r>
      <w:r>
        <w:rPr>
          <w:rFonts w:ascii="Times New Roman" w:hAnsi="Times New Roman" w:cs="Times New Roman"/>
          <w:color w:val="000000"/>
          <w:sz w:val="21"/>
          <w:szCs w:val="21"/>
        </w:rPr>
        <w:t>cross-RAT</w:t>
      </w:r>
      <w:r w:rsidR="008434E0">
        <w:rPr>
          <w:rFonts w:ascii="Times New Roman" w:hAnsi="Times New Roman" w:cs="Times New Roman"/>
          <w:color w:val="000000"/>
          <w:sz w:val="21"/>
          <w:szCs w:val="21"/>
        </w:rPr>
        <w:t xml:space="preserve"> SL </w:t>
      </w:r>
      <w:r>
        <w:rPr>
          <w:rFonts w:ascii="Times New Roman" w:hAnsi="Times New Roman" w:cs="Times New Roman"/>
          <w:color w:val="000000"/>
          <w:sz w:val="21"/>
          <w:szCs w:val="21"/>
        </w:rPr>
        <w:t>configuration</w:t>
      </w:r>
      <w:r w:rsidR="003A516D">
        <w:rPr>
          <w:rFonts w:ascii="Times New Roman" w:hAnsi="Times New Roman" w:cs="Times New Roman"/>
          <w:color w:val="000000"/>
          <w:sz w:val="21"/>
          <w:szCs w:val="21"/>
        </w:rPr>
        <w:t>, along with that of other Uu configurations,</w:t>
      </w:r>
      <w:r w:rsidR="008434E0">
        <w:rPr>
          <w:rFonts w:ascii="Times New Roman" w:hAnsi="Times New Roman" w:cs="Times New Roman"/>
          <w:color w:val="000000"/>
          <w:sz w:val="21"/>
          <w:szCs w:val="21"/>
        </w:rPr>
        <w:t xml:space="preserve"> </w:t>
      </w:r>
      <w:r w:rsidR="00F41F4C">
        <w:rPr>
          <w:rFonts w:ascii="Times New Roman" w:hAnsi="Times New Roman" w:cs="Times New Roman"/>
          <w:color w:val="000000"/>
          <w:sz w:val="21"/>
          <w:szCs w:val="21"/>
        </w:rPr>
        <w:t xml:space="preserve">is </w:t>
      </w:r>
      <w:r w:rsidR="00785E60">
        <w:rPr>
          <w:rFonts w:ascii="Times New Roman" w:hAnsi="Times New Roman" w:cs="Times New Roman"/>
          <w:color w:val="000000"/>
          <w:sz w:val="21"/>
          <w:szCs w:val="21"/>
        </w:rPr>
        <w:t>covered</w:t>
      </w:r>
      <w:r w:rsidR="00F41F4C">
        <w:rPr>
          <w:rFonts w:ascii="Times New Roman" w:hAnsi="Times New Roman" w:cs="Times New Roman"/>
          <w:color w:val="000000"/>
          <w:sz w:val="21"/>
          <w:szCs w:val="21"/>
        </w:rPr>
        <w:t xml:space="preserve"> </w:t>
      </w:r>
      <w:r w:rsidR="003A516D">
        <w:rPr>
          <w:rFonts w:ascii="Times New Roman" w:hAnsi="Times New Roman" w:cs="Times New Roman"/>
          <w:color w:val="000000"/>
          <w:sz w:val="21"/>
          <w:szCs w:val="21"/>
        </w:rPr>
        <w:t>by</w:t>
      </w:r>
      <w:r w:rsidR="00F41F4C">
        <w:rPr>
          <w:rFonts w:ascii="Times New Roman" w:hAnsi="Times New Roman" w:cs="Times New Roman"/>
          <w:color w:val="000000"/>
          <w:sz w:val="21"/>
          <w:szCs w:val="21"/>
        </w:rPr>
        <w:t xml:space="preserve"> </w:t>
      </w:r>
      <w:r w:rsidR="000B5DA3">
        <w:rPr>
          <w:rFonts w:ascii="Times New Roman" w:hAnsi="Times New Roman" w:cs="Times New Roman"/>
          <w:color w:val="000000"/>
          <w:sz w:val="21"/>
          <w:szCs w:val="21"/>
        </w:rPr>
        <w:t xml:space="preserve">the transfer of the existing </w:t>
      </w:r>
      <w:r w:rsidR="00F41F4C">
        <w:rPr>
          <w:rFonts w:ascii="Times New Roman" w:eastAsia="宋体" w:hAnsi="Times New Roman" w:cs="Times New Roman"/>
          <w:sz w:val="21"/>
          <w:szCs w:val="21"/>
          <w:lang w:eastAsia="zh-CN"/>
        </w:rPr>
        <w:t xml:space="preserve">reconfiguration complete </w:t>
      </w:r>
      <w:r w:rsidR="000B5DA3">
        <w:rPr>
          <w:rFonts w:ascii="Times New Roman" w:eastAsia="宋体" w:hAnsi="Times New Roman" w:cs="Times New Roman"/>
          <w:sz w:val="21"/>
          <w:szCs w:val="21"/>
          <w:lang w:eastAsia="zh-CN"/>
        </w:rPr>
        <w:t xml:space="preserve">message </w:t>
      </w:r>
      <w:r w:rsidR="00A719BB">
        <w:rPr>
          <w:rFonts w:ascii="Times New Roman" w:eastAsia="宋体" w:hAnsi="Times New Roman" w:cs="Times New Roman"/>
          <w:sz w:val="21"/>
          <w:szCs w:val="21"/>
          <w:lang w:eastAsia="zh-CN"/>
        </w:rPr>
        <w:t xml:space="preserve">to </w:t>
      </w:r>
      <w:r w:rsidR="001E4899">
        <w:rPr>
          <w:rFonts w:ascii="Times New Roman" w:eastAsia="宋体" w:hAnsi="Times New Roman" w:cs="Times New Roman"/>
          <w:sz w:val="21"/>
          <w:szCs w:val="21"/>
          <w:lang w:eastAsia="zh-CN"/>
        </w:rPr>
        <w:t xml:space="preserve">confirm the successful delivery of </w:t>
      </w:r>
      <w:r w:rsidR="003A516D">
        <w:rPr>
          <w:rFonts w:ascii="Times New Roman" w:eastAsia="宋体" w:hAnsi="Times New Roman" w:cs="Times New Roman"/>
          <w:sz w:val="21"/>
          <w:szCs w:val="21"/>
          <w:lang w:eastAsia="zh-CN"/>
        </w:rPr>
        <w:t>the serving RAT reconfiguration message</w:t>
      </w:r>
      <w:r w:rsidR="000B5DA3">
        <w:rPr>
          <w:rFonts w:ascii="Times New Roman" w:eastAsia="宋体" w:hAnsi="Times New Roman" w:cs="Times New Roman"/>
          <w:sz w:val="21"/>
          <w:szCs w:val="21"/>
          <w:lang w:eastAsia="zh-CN"/>
        </w:rPr>
        <w:t xml:space="preserve"> to the serving RAT gNB/eNB</w:t>
      </w:r>
      <w:r w:rsidR="00F41F4C">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Note that for the cross-RAT SL configurations, the SL configuration</w:t>
      </w:r>
      <w:r w:rsidR="000B5DA3">
        <w:rPr>
          <w:rFonts w:ascii="Times New Roman" w:eastAsia="宋体" w:hAnsi="Times New Roman" w:cs="Times New Roman"/>
          <w:sz w:val="21"/>
          <w:szCs w:val="21"/>
          <w:lang w:eastAsia="zh-CN"/>
        </w:rPr>
        <w:t>s</w:t>
      </w:r>
      <w:r>
        <w:rPr>
          <w:rFonts w:ascii="Times New Roman" w:eastAsia="宋体" w:hAnsi="Times New Roman" w:cs="Times New Roman"/>
          <w:sz w:val="21"/>
          <w:szCs w:val="21"/>
          <w:lang w:eastAsia="zh-CN"/>
        </w:rPr>
        <w:t xml:space="preserve"> of the other RAT</w:t>
      </w:r>
      <w:r w:rsidR="000B5DA3">
        <w:rPr>
          <w:rFonts w:ascii="Times New Roman" w:eastAsia="宋体" w:hAnsi="Times New Roman" w:cs="Times New Roman"/>
          <w:sz w:val="21"/>
          <w:szCs w:val="21"/>
          <w:lang w:eastAsia="zh-CN"/>
        </w:rPr>
        <w:t>, together with the serving RAT Uu configurations,</w:t>
      </w:r>
      <w:r>
        <w:rPr>
          <w:rFonts w:ascii="Times New Roman" w:eastAsia="宋体" w:hAnsi="Times New Roman" w:cs="Times New Roman"/>
          <w:sz w:val="21"/>
          <w:szCs w:val="21"/>
          <w:lang w:eastAsia="zh-CN"/>
        </w:rPr>
        <w:t xml:space="preserve"> </w:t>
      </w:r>
      <w:r w:rsidR="000B5DA3">
        <w:rPr>
          <w:rFonts w:ascii="Times New Roman" w:eastAsia="宋体" w:hAnsi="Times New Roman" w:cs="Times New Roman"/>
          <w:sz w:val="21"/>
          <w:szCs w:val="21"/>
          <w:lang w:eastAsia="zh-CN"/>
        </w:rPr>
        <w:t>are</w:t>
      </w:r>
      <w:r>
        <w:rPr>
          <w:rFonts w:ascii="Times New Roman" w:eastAsia="宋体" w:hAnsi="Times New Roman" w:cs="Times New Roman"/>
          <w:sz w:val="21"/>
          <w:szCs w:val="21"/>
          <w:lang w:eastAsia="zh-CN"/>
        </w:rPr>
        <w:t xml:space="preserve"> </w:t>
      </w:r>
      <w:r w:rsidR="000B5DA3">
        <w:rPr>
          <w:rFonts w:ascii="Times New Roman" w:eastAsia="宋体" w:hAnsi="Times New Roman" w:cs="Times New Roman"/>
          <w:sz w:val="21"/>
          <w:szCs w:val="21"/>
          <w:lang w:eastAsia="zh-CN"/>
        </w:rPr>
        <w:t xml:space="preserve">just </w:t>
      </w:r>
      <w:r>
        <w:rPr>
          <w:rFonts w:ascii="Times New Roman" w:eastAsia="宋体" w:hAnsi="Times New Roman" w:cs="Times New Roman"/>
          <w:sz w:val="21"/>
          <w:szCs w:val="21"/>
          <w:lang w:eastAsia="zh-CN"/>
        </w:rPr>
        <w:t xml:space="preserve">generated/encoded by the </w:t>
      </w:r>
      <w:r w:rsidRPr="00330D0D">
        <w:rPr>
          <w:rFonts w:ascii="Times New Roman" w:eastAsia="宋体" w:hAnsi="Times New Roman" w:cs="Times New Roman"/>
          <w:i/>
          <w:sz w:val="21"/>
          <w:szCs w:val="21"/>
          <w:lang w:eastAsia="zh-CN"/>
        </w:rPr>
        <w:t>serving RAT gNB/eNB itself</w:t>
      </w:r>
      <w:r>
        <w:rPr>
          <w:rFonts w:ascii="Times New Roman" w:eastAsia="宋体" w:hAnsi="Times New Roman" w:cs="Times New Roman"/>
          <w:sz w:val="21"/>
          <w:szCs w:val="21"/>
          <w:lang w:eastAsia="zh-CN"/>
        </w:rPr>
        <w:t>. T</w:t>
      </w:r>
      <w:r>
        <w:rPr>
          <w:rFonts w:ascii="Times New Roman" w:eastAsia="宋体" w:hAnsi="Times New Roman" w:cs="Times New Roman" w:hint="eastAsia"/>
          <w:sz w:val="21"/>
          <w:szCs w:val="21"/>
          <w:lang w:eastAsia="zh-CN"/>
        </w:rPr>
        <w:t>hi</w:t>
      </w:r>
      <w:r>
        <w:rPr>
          <w:rFonts w:ascii="Times New Roman" w:eastAsia="宋体" w:hAnsi="Times New Roman" w:cs="Times New Roman"/>
          <w:sz w:val="21"/>
          <w:szCs w:val="21"/>
          <w:lang w:eastAsia="zh-CN"/>
        </w:rPr>
        <w:t xml:space="preserve">s is the only case that is supported in Rel-16 till today. </w:t>
      </w:r>
    </w:p>
    <w:p w14:paraId="211600CE" w14:textId="5EA109C6" w:rsidR="00785E60" w:rsidRDefault="00330D0D" w:rsidP="00785E60">
      <w:pPr>
        <w:rPr>
          <w:rFonts w:ascii="Times New Roman" w:eastAsia="宋体" w:hAnsi="Times New Roman" w:cs="Times New Roman"/>
          <w:b/>
          <w:sz w:val="21"/>
          <w:szCs w:val="21"/>
          <w:lang w:eastAsia="zh-CN"/>
        </w:rPr>
      </w:pPr>
      <w:r w:rsidRPr="007050CD">
        <w:rPr>
          <w:rFonts w:ascii="Times New Roman" w:eastAsia="宋体" w:hAnsi="Times New Roman" w:cs="Times New Roman" w:hint="eastAsia"/>
          <w:b/>
          <w:sz w:val="21"/>
          <w:szCs w:val="21"/>
          <w:lang w:eastAsia="zh-CN"/>
        </w:rPr>
        <w:t>O</w:t>
      </w:r>
      <w:r w:rsidRPr="007050CD">
        <w:rPr>
          <w:rFonts w:ascii="Times New Roman" w:eastAsia="宋体" w:hAnsi="Times New Roman" w:cs="Times New Roman"/>
          <w:b/>
          <w:sz w:val="21"/>
          <w:szCs w:val="21"/>
          <w:lang w:eastAsia="zh-CN"/>
        </w:rPr>
        <w:t xml:space="preserve">bservation 1: </w:t>
      </w:r>
      <w:r w:rsidR="001E4899">
        <w:rPr>
          <w:rFonts w:ascii="Times New Roman" w:eastAsia="宋体" w:hAnsi="Times New Roman" w:cs="Times New Roman"/>
          <w:b/>
          <w:sz w:val="21"/>
          <w:szCs w:val="21"/>
          <w:lang w:eastAsia="zh-CN"/>
        </w:rPr>
        <w:t xml:space="preserve">As per </w:t>
      </w:r>
      <w:r w:rsidRPr="007050CD">
        <w:rPr>
          <w:rFonts w:ascii="Times New Roman" w:eastAsia="宋体" w:hAnsi="Times New Roman" w:cs="Times New Roman"/>
          <w:b/>
          <w:sz w:val="21"/>
          <w:szCs w:val="21"/>
          <w:lang w:eastAsia="zh-CN"/>
        </w:rPr>
        <w:t>the reconfiguration complete procedure</w:t>
      </w:r>
      <w:r w:rsidR="001E4899">
        <w:rPr>
          <w:rFonts w:ascii="Times New Roman" w:eastAsia="宋体" w:hAnsi="Times New Roman" w:cs="Times New Roman"/>
          <w:b/>
          <w:sz w:val="21"/>
          <w:szCs w:val="21"/>
          <w:lang w:eastAsia="zh-CN"/>
        </w:rPr>
        <w:t>s</w:t>
      </w:r>
      <w:r w:rsidRPr="007050CD">
        <w:rPr>
          <w:rFonts w:ascii="Times New Roman" w:eastAsia="宋体" w:hAnsi="Times New Roman" w:cs="Times New Roman"/>
          <w:b/>
          <w:sz w:val="21"/>
          <w:szCs w:val="21"/>
          <w:lang w:eastAsia="zh-CN"/>
        </w:rPr>
        <w:t xml:space="preserve"> in TS 38.331</w:t>
      </w:r>
      <w:r w:rsidR="001E4899">
        <w:rPr>
          <w:rFonts w:ascii="Times New Roman" w:eastAsia="宋体" w:hAnsi="Times New Roman" w:cs="Times New Roman"/>
          <w:b/>
          <w:sz w:val="21"/>
          <w:szCs w:val="21"/>
          <w:lang w:eastAsia="zh-CN"/>
        </w:rPr>
        <w:t>/</w:t>
      </w:r>
      <w:r w:rsidRPr="007050CD">
        <w:rPr>
          <w:rFonts w:ascii="Times New Roman" w:eastAsia="宋体" w:hAnsi="Times New Roman" w:cs="Times New Roman"/>
          <w:b/>
          <w:sz w:val="21"/>
          <w:szCs w:val="21"/>
          <w:lang w:eastAsia="zh-CN"/>
        </w:rPr>
        <w:t>36.331</w:t>
      </w:r>
      <w:r w:rsidR="001E4899">
        <w:rPr>
          <w:rFonts w:ascii="Times New Roman" w:eastAsia="宋体" w:hAnsi="Times New Roman" w:cs="Times New Roman"/>
          <w:b/>
          <w:sz w:val="21"/>
          <w:szCs w:val="21"/>
          <w:lang w:eastAsia="zh-CN"/>
        </w:rPr>
        <w:t xml:space="preserve">, it is clearly specified </w:t>
      </w:r>
      <w:r w:rsidR="00785E60">
        <w:rPr>
          <w:rFonts w:ascii="Times New Roman" w:eastAsia="宋体" w:hAnsi="Times New Roman" w:cs="Times New Roman"/>
          <w:b/>
          <w:sz w:val="21"/>
          <w:szCs w:val="21"/>
          <w:lang w:eastAsia="zh-CN"/>
        </w:rPr>
        <w:t xml:space="preserve">that the cross-RAT SL configurations </w:t>
      </w:r>
      <w:r w:rsidR="003A516D">
        <w:rPr>
          <w:rFonts w:ascii="Times New Roman" w:eastAsia="宋体" w:hAnsi="Times New Roman" w:cs="Times New Roman"/>
          <w:b/>
          <w:sz w:val="21"/>
          <w:szCs w:val="21"/>
          <w:lang w:eastAsia="zh-CN"/>
        </w:rPr>
        <w:t xml:space="preserve">received from the serving RAT reconfiguration message is </w:t>
      </w:r>
      <w:r w:rsidR="00785E60">
        <w:rPr>
          <w:rFonts w:ascii="Times New Roman" w:eastAsia="宋体" w:hAnsi="Times New Roman" w:cs="Times New Roman"/>
          <w:b/>
          <w:sz w:val="21"/>
          <w:szCs w:val="21"/>
          <w:lang w:eastAsia="zh-CN"/>
        </w:rPr>
        <w:t>acknowledged</w:t>
      </w:r>
      <w:r w:rsidR="002F6CF6">
        <w:rPr>
          <w:rFonts w:ascii="Times New Roman" w:eastAsia="宋体" w:hAnsi="Times New Roman" w:cs="Times New Roman"/>
          <w:b/>
          <w:sz w:val="21"/>
          <w:szCs w:val="21"/>
          <w:lang w:eastAsia="zh-CN"/>
        </w:rPr>
        <w:t xml:space="preserve"> (</w:t>
      </w:r>
      <w:r w:rsidR="003A516D">
        <w:rPr>
          <w:rFonts w:ascii="Times New Roman" w:eastAsia="宋体" w:hAnsi="Times New Roman" w:cs="Times New Roman"/>
          <w:b/>
          <w:sz w:val="21"/>
          <w:szCs w:val="21"/>
          <w:lang w:eastAsia="zh-CN"/>
        </w:rPr>
        <w:t>along with other serving RAT Uu configurations</w:t>
      </w:r>
      <w:r w:rsidR="002F6CF6">
        <w:rPr>
          <w:rFonts w:ascii="Times New Roman" w:eastAsia="宋体" w:hAnsi="Times New Roman" w:cs="Times New Roman"/>
          <w:b/>
          <w:sz w:val="21"/>
          <w:szCs w:val="21"/>
          <w:lang w:eastAsia="zh-CN"/>
        </w:rPr>
        <w:t>)</w:t>
      </w:r>
      <w:r w:rsidR="003A516D">
        <w:rPr>
          <w:rFonts w:ascii="Times New Roman" w:eastAsia="宋体" w:hAnsi="Times New Roman" w:cs="Times New Roman"/>
          <w:b/>
          <w:sz w:val="21"/>
          <w:szCs w:val="21"/>
          <w:lang w:eastAsia="zh-CN"/>
        </w:rPr>
        <w:t xml:space="preserve"> </w:t>
      </w:r>
      <w:r w:rsidR="000B5DA3">
        <w:rPr>
          <w:rFonts w:ascii="Times New Roman" w:eastAsia="宋体" w:hAnsi="Times New Roman" w:cs="Times New Roman"/>
          <w:b/>
          <w:sz w:val="21"/>
          <w:szCs w:val="21"/>
          <w:lang w:eastAsia="zh-CN"/>
        </w:rPr>
        <w:t>via</w:t>
      </w:r>
      <w:r w:rsidR="00785E60">
        <w:rPr>
          <w:rFonts w:ascii="Times New Roman" w:eastAsia="宋体" w:hAnsi="Times New Roman" w:cs="Times New Roman"/>
          <w:b/>
          <w:sz w:val="21"/>
          <w:szCs w:val="21"/>
          <w:lang w:eastAsia="zh-CN"/>
        </w:rPr>
        <w:t xml:space="preserve"> the reconfiguration complete message </w:t>
      </w:r>
      <w:r w:rsidR="003A516D">
        <w:rPr>
          <w:rFonts w:ascii="Times New Roman" w:eastAsia="宋体" w:hAnsi="Times New Roman" w:cs="Times New Roman"/>
          <w:b/>
          <w:sz w:val="21"/>
          <w:szCs w:val="21"/>
          <w:lang w:eastAsia="zh-CN"/>
        </w:rPr>
        <w:t xml:space="preserve">transfer </w:t>
      </w:r>
      <w:r w:rsidR="002F6CF6">
        <w:rPr>
          <w:rFonts w:ascii="Times New Roman" w:eastAsia="宋体" w:hAnsi="Times New Roman" w:cs="Times New Roman"/>
          <w:b/>
          <w:sz w:val="21"/>
          <w:szCs w:val="21"/>
          <w:lang w:eastAsia="zh-CN"/>
        </w:rPr>
        <w:t>to</w:t>
      </w:r>
      <w:r w:rsidR="00785E60">
        <w:rPr>
          <w:rFonts w:ascii="Times New Roman" w:eastAsia="宋体" w:hAnsi="Times New Roman" w:cs="Times New Roman"/>
          <w:b/>
          <w:sz w:val="21"/>
          <w:szCs w:val="21"/>
          <w:lang w:eastAsia="zh-CN"/>
        </w:rPr>
        <w:t xml:space="preserve"> the serving RAT gNB/eNB</w:t>
      </w:r>
      <w:r w:rsidR="003A516D">
        <w:rPr>
          <w:rFonts w:ascii="Times New Roman" w:eastAsia="宋体" w:hAnsi="Times New Roman" w:cs="Times New Roman"/>
          <w:b/>
          <w:sz w:val="21"/>
          <w:szCs w:val="21"/>
          <w:lang w:eastAsia="zh-CN"/>
        </w:rPr>
        <w:t>.</w:t>
      </w:r>
    </w:p>
    <w:p w14:paraId="44AD0C9A" w14:textId="580903DD" w:rsidR="005854F4" w:rsidRDefault="00A719BB" w:rsidP="00546293">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Below, we further justify the reasonability and sufficiency of the acknowledgment signalling/procedure for the cross-RAT SL configuration </w:t>
      </w:r>
      <w:r w:rsidR="000B5DA3">
        <w:rPr>
          <w:rFonts w:ascii="Times New Roman" w:eastAsia="宋体" w:hAnsi="Times New Roman" w:cs="Times New Roman"/>
          <w:sz w:val="21"/>
          <w:szCs w:val="21"/>
          <w:lang w:eastAsia="zh-CN"/>
        </w:rPr>
        <w:t>shown in</w:t>
      </w:r>
      <w:r>
        <w:rPr>
          <w:rFonts w:ascii="Times New Roman" w:eastAsia="宋体" w:hAnsi="Times New Roman" w:cs="Times New Roman"/>
          <w:sz w:val="21"/>
          <w:szCs w:val="21"/>
          <w:lang w:eastAsia="zh-CN"/>
        </w:rPr>
        <w:t xml:space="preserve"> Observation 1</w:t>
      </w:r>
      <w:r w:rsidR="000B5DA3">
        <w:rPr>
          <w:rFonts w:ascii="Times New Roman" w:eastAsia="宋体" w:hAnsi="Times New Roman" w:cs="Times New Roman"/>
          <w:sz w:val="21"/>
          <w:szCs w:val="21"/>
          <w:lang w:eastAsia="zh-CN"/>
        </w:rPr>
        <w:t xml:space="preserve"> above</w:t>
      </w:r>
      <w:r w:rsidR="003A516D">
        <w:rPr>
          <w:rFonts w:ascii="Times New Roman" w:eastAsia="宋体" w:hAnsi="Times New Roman" w:cs="Times New Roman"/>
          <w:sz w:val="21"/>
          <w:szCs w:val="21"/>
          <w:lang w:eastAsia="zh-CN"/>
        </w:rPr>
        <w:t xml:space="preserve">. </w:t>
      </w:r>
      <w:r w:rsidR="00546293">
        <w:rPr>
          <w:rFonts w:ascii="Times New Roman" w:eastAsia="宋体" w:hAnsi="Times New Roman" w:cs="Times New Roman"/>
          <w:sz w:val="21"/>
          <w:szCs w:val="21"/>
          <w:lang w:eastAsia="zh-CN"/>
        </w:rPr>
        <w:t>Some</w:t>
      </w:r>
      <w:r w:rsidR="007C2699">
        <w:rPr>
          <w:rFonts w:ascii="Times New Roman" w:eastAsia="宋体" w:hAnsi="Times New Roman" w:cs="Times New Roman"/>
          <w:sz w:val="21"/>
          <w:szCs w:val="21"/>
          <w:lang w:eastAsia="zh-CN"/>
        </w:rPr>
        <w:t xml:space="preserve"> companies </w:t>
      </w:r>
      <w:r w:rsidR="002067A1">
        <w:rPr>
          <w:rFonts w:ascii="Times New Roman" w:eastAsia="宋体" w:hAnsi="Times New Roman" w:cs="Times New Roman"/>
          <w:sz w:val="21"/>
          <w:szCs w:val="21"/>
          <w:lang w:eastAsia="zh-CN"/>
        </w:rPr>
        <w:t>proposed</w:t>
      </w:r>
      <w:r w:rsidR="007C2699">
        <w:rPr>
          <w:rFonts w:ascii="Times New Roman" w:eastAsia="宋体" w:hAnsi="Times New Roman" w:cs="Times New Roman"/>
          <w:sz w:val="21"/>
          <w:szCs w:val="21"/>
          <w:lang w:eastAsia="zh-CN"/>
        </w:rPr>
        <w:t xml:space="preserve"> to introduce an </w:t>
      </w:r>
      <w:r w:rsidR="007C2699" w:rsidRPr="005854F4">
        <w:rPr>
          <w:rFonts w:ascii="Times New Roman" w:eastAsia="宋体" w:hAnsi="Times New Roman" w:cs="Times New Roman"/>
          <w:i/>
          <w:sz w:val="21"/>
          <w:szCs w:val="21"/>
          <w:lang w:eastAsia="zh-CN"/>
        </w:rPr>
        <w:t>SL-specific</w:t>
      </w:r>
      <w:r w:rsidR="007C2699">
        <w:rPr>
          <w:rFonts w:ascii="Times New Roman" w:eastAsia="宋体" w:hAnsi="Times New Roman" w:cs="Times New Roman"/>
          <w:sz w:val="21"/>
          <w:szCs w:val="21"/>
          <w:lang w:eastAsia="zh-CN"/>
        </w:rPr>
        <w:t xml:space="preserve"> </w:t>
      </w:r>
      <w:r w:rsidR="005854F4">
        <w:rPr>
          <w:rFonts w:ascii="Times New Roman" w:eastAsia="宋体" w:hAnsi="Times New Roman" w:cs="Times New Roman"/>
          <w:sz w:val="21"/>
          <w:szCs w:val="21"/>
          <w:lang w:eastAsia="zh-CN"/>
        </w:rPr>
        <w:t>re</w:t>
      </w:r>
      <w:r w:rsidR="007C2699">
        <w:rPr>
          <w:rFonts w:ascii="Times New Roman" w:eastAsia="宋体" w:hAnsi="Times New Roman" w:cs="Times New Roman"/>
          <w:sz w:val="21"/>
          <w:szCs w:val="21"/>
          <w:lang w:eastAsia="zh-CN"/>
        </w:rPr>
        <w:t>configuration acknowledgment</w:t>
      </w:r>
      <w:r w:rsidR="000B5DA3">
        <w:rPr>
          <w:rFonts w:ascii="Times New Roman" w:eastAsia="宋体" w:hAnsi="Times New Roman" w:cs="Times New Roman"/>
          <w:sz w:val="21"/>
          <w:szCs w:val="21"/>
          <w:lang w:eastAsia="zh-CN"/>
        </w:rPr>
        <w:t xml:space="preserve"> mechanism</w:t>
      </w:r>
      <w:r w:rsidR="005854F4">
        <w:rPr>
          <w:rFonts w:ascii="Times New Roman" w:eastAsia="宋体" w:hAnsi="Times New Roman" w:cs="Times New Roman"/>
          <w:sz w:val="21"/>
          <w:szCs w:val="21"/>
          <w:lang w:eastAsia="zh-CN"/>
        </w:rPr>
        <w:t>,</w:t>
      </w:r>
      <w:r w:rsidR="007C2699">
        <w:rPr>
          <w:rFonts w:ascii="Times New Roman" w:eastAsia="宋体" w:hAnsi="Times New Roman" w:cs="Times New Roman"/>
          <w:sz w:val="21"/>
          <w:szCs w:val="21"/>
          <w:lang w:eastAsia="zh-CN"/>
        </w:rPr>
        <w:t xml:space="preserve"> and </w:t>
      </w:r>
      <w:r w:rsidR="00546293" w:rsidRPr="005854F4">
        <w:rPr>
          <w:rFonts w:ascii="Times New Roman" w:eastAsia="宋体" w:hAnsi="Times New Roman" w:cs="Times New Roman"/>
          <w:i/>
          <w:sz w:val="21"/>
          <w:szCs w:val="21"/>
          <w:lang w:eastAsia="zh-CN"/>
        </w:rPr>
        <w:t>distinguish</w:t>
      </w:r>
      <w:r w:rsidR="00546293">
        <w:rPr>
          <w:rFonts w:ascii="Times New Roman" w:eastAsia="宋体" w:hAnsi="Times New Roman" w:cs="Times New Roman"/>
          <w:sz w:val="21"/>
          <w:szCs w:val="21"/>
          <w:lang w:eastAsia="zh-CN"/>
        </w:rPr>
        <w:t xml:space="preserve"> the acknowledgement for SL configuration and that</w:t>
      </w:r>
      <w:r w:rsidR="007C2699">
        <w:rPr>
          <w:rFonts w:ascii="Times New Roman" w:eastAsia="宋体" w:hAnsi="Times New Roman" w:cs="Times New Roman"/>
          <w:sz w:val="21"/>
          <w:szCs w:val="21"/>
          <w:lang w:eastAsia="zh-CN"/>
        </w:rPr>
        <w:t xml:space="preserve"> for Uu configuration, with the argument that the NW is unclear </w:t>
      </w:r>
      <w:r w:rsidR="005854F4">
        <w:rPr>
          <w:rFonts w:ascii="Times New Roman" w:eastAsia="宋体" w:hAnsi="Times New Roman" w:cs="Times New Roman"/>
          <w:sz w:val="21"/>
          <w:szCs w:val="21"/>
          <w:lang w:eastAsia="zh-CN"/>
        </w:rPr>
        <w:t xml:space="preserve">about </w:t>
      </w:r>
      <w:r w:rsidR="007C2699">
        <w:rPr>
          <w:rFonts w:ascii="Times New Roman" w:eastAsia="宋体" w:hAnsi="Times New Roman" w:cs="Times New Roman"/>
          <w:sz w:val="21"/>
          <w:szCs w:val="21"/>
          <w:lang w:eastAsia="zh-CN"/>
        </w:rPr>
        <w:t xml:space="preserve">whether the </w:t>
      </w:r>
      <w:r w:rsidR="007C2699" w:rsidRPr="000B5DA3">
        <w:rPr>
          <w:rFonts w:ascii="Times New Roman" w:eastAsia="宋体" w:hAnsi="Times New Roman" w:cs="Times New Roman"/>
          <w:i/>
          <w:sz w:val="21"/>
          <w:szCs w:val="21"/>
          <w:lang w:eastAsia="zh-CN"/>
        </w:rPr>
        <w:t>SL</w:t>
      </w:r>
      <w:r w:rsidR="007C2699">
        <w:rPr>
          <w:rFonts w:ascii="Times New Roman" w:eastAsia="宋体" w:hAnsi="Times New Roman" w:cs="Times New Roman"/>
          <w:sz w:val="21"/>
          <w:szCs w:val="21"/>
          <w:lang w:eastAsia="zh-CN"/>
        </w:rPr>
        <w:t xml:space="preserve"> configurations is successfully received/applied by the UE</w:t>
      </w:r>
      <w:r w:rsidR="000B5DA3">
        <w:rPr>
          <w:rFonts w:ascii="Times New Roman" w:eastAsia="宋体" w:hAnsi="Times New Roman" w:cs="Times New Roman"/>
          <w:sz w:val="21"/>
          <w:szCs w:val="21"/>
          <w:lang w:eastAsia="zh-CN"/>
        </w:rPr>
        <w:t xml:space="preserve"> </w:t>
      </w:r>
      <w:r w:rsidR="007C2699">
        <w:rPr>
          <w:rFonts w:ascii="Times New Roman" w:eastAsia="宋体" w:hAnsi="Times New Roman" w:cs="Times New Roman"/>
          <w:sz w:val="21"/>
          <w:szCs w:val="21"/>
          <w:lang w:eastAsia="zh-CN"/>
        </w:rPr>
        <w:t xml:space="preserve">[2]. However, </w:t>
      </w:r>
      <w:r w:rsidR="002067A1">
        <w:rPr>
          <w:rFonts w:ascii="Times New Roman" w:eastAsia="宋体" w:hAnsi="Times New Roman" w:cs="Times New Roman"/>
          <w:sz w:val="21"/>
          <w:szCs w:val="21"/>
          <w:lang w:eastAsia="zh-CN"/>
        </w:rPr>
        <w:t>such an argument does not hold</w:t>
      </w:r>
      <w:r w:rsidR="007C2699">
        <w:rPr>
          <w:rFonts w:ascii="Times New Roman" w:eastAsia="宋体" w:hAnsi="Times New Roman" w:cs="Times New Roman"/>
          <w:sz w:val="21"/>
          <w:szCs w:val="21"/>
          <w:lang w:eastAsia="zh-CN"/>
        </w:rPr>
        <w:t xml:space="preserve">, </w:t>
      </w:r>
      <w:r w:rsidR="005854F4">
        <w:rPr>
          <w:rFonts w:ascii="Times New Roman" w:eastAsia="宋体" w:hAnsi="Times New Roman" w:cs="Times New Roman"/>
          <w:sz w:val="21"/>
          <w:szCs w:val="21"/>
          <w:lang w:eastAsia="zh-CN"/>
        </w:rPr>
        <w:t>because</w:t>
      </w:r>
      <w:r w:rsidR="007C2699">
        <w:rPr>
          <w:rFonts w:ascii="Times New Roman" w:eastAsia="宋体" w:hAnsi="Times New Roman" w:cs="Times New Roman"/>
          <w:sz w:val="21"/>
          <w:szCs w:val="21"/>
          <w:lang w:eastAsia="zh-CN"/>
        </w:rPr>
        <w:t>,</w:t>
      </w:r>
      <w:r w:rsidR="005854F4">
        <w:rPr>
          <w:rFonts w:ascii="Times New Roman" w:eastAsia="宋体" w:hAnsi="Times New Roman" w:cs="Times New Roman"/>
          <w:sz w:val="21"/>
          <w:szCs w:val="21"/>
          <w:lang w:eastAsia="zh-CN"/>
        </w:rPr>
        <w:t xml:space="preserve"> </w:t>
      </w:r>
      <w:r w:rsidR="007C2699">
        <w:rPr>
          <w:rFonts w:ascii="Times New Roman" w:eastAsia="宋体" w:hAnsi="Times New Roman" w:cs="Times New Roman"/>
          <w:sz w:val="21"/>
          <w:szCs w:val="21"/>
          <w:lang w:eastAsia="zh-CN"/>
        </w:rPr>
        <w:t>with “</w:t>
      </w:r>
      <w:r w:rsidR="007C2699" w:rsidRPr="007C2699">
        <w:rPr>
          <w:rFonts w:ascii="Times New Roman" w:eastAsia="宋体" w:hAnsi="Times New Roman" w:cs="Times New Roman"/>
          <w:sz w:val="21"/>
          <w:szCs w:val="21"/>
          <w:lang w:eastAsia="zh-CN"/>
        </w:rPr>
        <w:t>no partial success/failure</w:t>
      </w:r>
      <w:r w:rsidR="007C2699">
        <w:rPr>
          <w:rFonts w:ascii="Times New Roman" w:eastAsia="宋体" w:hAnsi="Times New Roman" w:cs="Times New Roman"/>
          <w:sz w:val="21"/>
          <w:szCs w:val="21"/>
          <w:lang w:eastAsia="zh-CN"/>
        </w:rPr>
        <w:t>” supported</w:t>
      </w:r>
      <w:r w:rsidR="00546293">
        <w:rPr>
          <w:rFonts w:ascii="Times New Roman" w:eastAsia="宋体" w:hAnsi="Times New Roman" w:cs="Times New Roman"/>
          <w:sz w:val="21"/>
          <w:szCs w:val="21"/>
          <w:lang w:eastAsia="zh-CN"/>
        </w:rPr>
        <w:t xml:space="preserve"> </w:t>
      </w:r>
      <w:r w:rsidR="007C2699">
        <w:rPr>
          <w:rFonts w:ascii="Times New Roman" w:eastAsia="宋体" w:hAnsi="Times New Roman" w:cs="Times New Roman"/>
          <w:sz w:val="21"/>
          <w:szCs w:val="21"/>
          <w:lang w:eastAsia="zh-CN"/>
        </w:rPr>
        <w:t xml:space="preserve">for RRC reconfiguration in the current Specs [3][4], the </w:t>
      </w:r>
      <w:r w:rsidR="002067A1">
        <w:rPr>
          <w:rFonts w:ascii="Times New Roman" w:eastAsia="宋体" w:hAnsi="Times New Roman" w:cs="Times New Roman"/>
          <w:sz w:val="21"/>
          <w:szCs w:val="21"/>
          <w:lang w:eastAsia="zh-CN"/>
        </w:rPr>
        <w:t>signalling</w:t>
      </w:r>
      <w:r w:rsidR="00546293">
        <w:rPr>
          <w:rFonts w:ascii="Times New Roman" w:eastAsia="宋体" w:hAnsi="Times New Roman" w:cs="Times New Roman"/>
          <w:sz w:val="21"/>
          <w:szCs w:val="21"/>
          <w:lang w:eastAsia="zh-CN"/>
        </w:rPr>
        <w:t xml:space="preserve"> of the reconfiguration complete message</w:t>
      </w:r>
      <w:r w:rsidR="007C2699">
        <w:rPr>
          <w:rFonts w:ascii="Times New Roman" w:eastAsia="宋体" w:hAnsi="Times New Roman" w:cs="Times New Roman"/>
          <w:sz w:val="21"/>
          <w:szCs w:val="21"/>
          <w:lang w:eastAsia="zh-CN"/>
        </w:rPr>
        <w:t xml:space="preserve"> </w:t>
      </w:r>
      <w:r w:rsidR="00546293">
        <w:rPr>
          <w:rFonts w:ascii="Times New Roman" w:eastAsia="宋体" w:hAnsi="Times New Roman" w:cs="Times New Roman"/>
          <w:sz w:val="21"/>
          <w:szCs w:val="21"/>
          <w:lang w:eastAsia="zh-CN"/>
        </w:rPr>
        <w:t xml:space="preserve">means </w:t>
      </w:r>
      <w:r w:rsidR="005854F4">
        <w:rPr>
          <w:rFonts w:ascii="Times New Roman" w:eastAsia="宋体" w:hAnsi="Times New Roman" w:cs="Times New Roman"/>
          <w:sz w:val="21"/>
          <w:szCs w:val="21"/>
          <w:lang w:eastAsia="zh-CN"/>
        </w:rPr>
        <w:t xml:space="preserve">that </w:t>
      </w:r>
      <w:r w:rsidR="00546293" w:rsidRPr="007C2699">
        <w:rPr>
          <w:rFonts w:ascii="Times New Roman" w:eastAsia="宋体" w:hAnsi="Times New Roman" w:cs="Times New Roman"/>
          <w:i/>
          <w:sz w:val="21"/>
          <w:szCs w:val="21"/>
          <w:lang w:eastAsia="zh-CN"/>
        </w:rPr>
        <w:t>both</w:t>
      </w:r>
      <w:r w:rsidR="00546293">
        <w:rPr>
          <w:rFonts w:ascii="Times New Roman" w:eastAsia="宋体" w:hAnsi="Times New Roman" w:cs="Times New Roman"/>
          <w:sz w:val="21"/>
          <w:szCs w:val="21"/>
          <w:lang w:eastAsia="zh-CN"/>
        </w:rPr>
        <w:t xml:space="preserve"> the Uu configurations and the SL configurations in the </w:t>
      </w:r>
      <w:r w:rsidR="007C2699">
        <w:rPr>
          <w:rFonts w:ascii="Times New Roman" w:eastAsia="宋体" w:hAnsi="Times New Roman" w:cs="Times New Roman"/>
          <w:sz w:val="21"/>
          <w:szCs w:val="21"/>
          <w:lang w:eastAsia="zh-CN"/>
        </w:rPr>
        <w:t>earlier</w:t>
      </w:r>
      <w:r w:rsidR="00546293">
        <w:rPr>
          <w:rFonts w:ascii="Times New Roman" w:eastAsia="宋体" w:hAnsi="Times New Roman" w:cs="Times New Roman"/>
          <w:sz w:val="21"/>
          <w:szCs w:val="21"/>
          <w:lang w:eastAsia="zh-CN"/>
        </w:rPr>
        <w:t xml:space="preserve"> reconfiguration message </w:t>
      </w:r>
      <w:r w:rsidR="007C2699">
        <w:rPr>
          <w:rFonts w:ascii="Times New Roman" w:eastAsia="宋体" w:hAnsi="Times New Roman" w:cs="Times New Roman"/>
          <w:sz w:val="21"/>
          <w:szCs w:val="21"/>
          <w:lang w:eastAsia="zh-CN"/>
        </w:rPr>
        <w:t>are successfully received</w:t>
      </w:r>
      <w:r w:rsidR="000B5DA3">
        <w:rPr>
          <w:rFonts w:ascii="Times New Roman" w:eastAsia="宋体" w:hAnsi="Times New Roman" w:cs="Times New Roman"/>
          <w:sz w:val="21"/>
          <w:szCs w:val="21"/>
          <w:lang w:eastAsia="zh-CN"/>
        </w:rPr>
        <w:t>/applied</w:t>
      </w:r>
      <w:r w:rsidR="007C2699">
        <w:rPr>
          <w:rFonts w:ascii="Times New Roman" w:eastAsia="宋体" w:hAnsi="Times New Roman" w:cs="Times New Roman"/>
          <w:sz w:val="21"/>
          <w:szCs w:val="21"/>
          <w:lang w:eastAsia="zh-CN"/>
        </w:rPr>
        <w:t xml:space="preserve"> by the UE</w:t>
      </w:r>
      <w:r w:rsidR="002067A1">
        <w:rPr>
          <w:rFonts w:ascii="Times New Roman" w:eastAsia="宋体" w:hAnsi="Times New Roman" w:cs="Times New Roman"/>
          <w:sz w:val="21"/>
          <w:szCs w:val="21"/>
          <w:lang w:eastAsia="zh-CN"/>
        </w:rPr>
        <w:t xml:space="preserve"> from both NW and UE perspective</w:t>
      </w:r>
      <w:r w:rsidR="00806347">
        <w:rPr>
          <w:rFonts w:ascii="Times New Roman" w:eastAsia="宋体" w:hAnsi="Times New Roman" w:cs="Times New Roman" w:hint="eastAsia"/>
          <w:sz w:val="21"/>
          <w:szCs w:val="21"/>
          <w:lang w:eastAsia="zh-CN"/>
        </w:rPr>
        <w:t>.</w:t>
      </w:r>
      <w:r w:rsidR="00806347">
        <w:rPr>
          <w:rFonts w:ascii="Times New Roman" w:eastAsia="宋体" w:hAnsi="Times New Roman" w:cs="Times New Roman"/>
          <w:sz w:val="21"/>
          <w:szCs w:val="21"/>
          <w:lang w:eastAsia="zh-CN"/>
        </w:rPr>
        <w:t xml:space="preserve"> Also,</w:t>
      </w:r>
      <w:r w:rsidR="002067A1">
        <w:rPr>
          <w:rFonts w:ascii="Times New Roman" w:eastAsia="宋体" w:hAnsi="Times New Roman" w:cs="Times New Roman"/>
          <w:sz w:val="21"/>
          <w:szCs w:val="21"/>
          <w:lang w:eastAsia="zh-CN"/>
        </w:rPr>
        <w:t xml:space="preserve"> there is no such case in the current Spec that the reconfiguration complete message only confirms the successful reception of Uu configurations, with however an unknown status left for the SL configuration included in the same reconfiguration message</w:t>
      </w:r>
      <w:r w:rsidR="007C2699">
        <w:rPr>
          <w:rFonts w:ascii="Times New Roman" w:eastAsia="宋体" w:hAnsi="Times New Roman" w:cs="Times New Roman"/>
          <w:sz w:val="21"/>
          <w:szCs w:val="21"/>
          <w:lang w:eastAsia="zh-CN"/>
        </w:rPr>
        <w:t xml:space="preserve">. </w:t>
      </w:r>
      <w:r w:rsidR="005854F4">
        <w:rPr>
          <w:rFonts w:ascii="Times New Roman" w:eastAsia="宋体" w:hAnsi="Times New Roman" w:cs="Times New Roman"/>
          <w:sz w:val="21"/>
          <w:szCs w:val="21"/>
          <w:lang w:eastAsia="zh-CN"/>
        </w:rPr>
        <w:t>Note</w:t>
      </w:r>
      <w:r w:rsidR="007C2699">
        <w:rPr>
          <w:rFonts w:ascii="Times New Roman" w:eastAsia="宋体" w:hAnsi="Times New Roman" w:cs="Times New Roman"/>
          <w:sz w:val="21"/>
          <w:szCs w:val="21"/>
          <w:lang w:eastAsia="zh-CN"/>
        </w:rPr>
        <w:t xml:space="preserve"> </w:t>
      </w:r>
      <w:r w:rsidR="005854F4">
        <w:rPr>
          <w:rFonts w:ascii="Times New Roman" w:eastAsia="宋体" w:hAnsi="Times New Roman" w:cs="Times New Roman"/>
          <w:sz w:val="21"/>
          <w:szCs w:val="21"/>
          <w:lang w:eastAsia="zh-CN"/>
        </w:rPr>
        <w:t xml:space="preserve">also </w:t>
      </w:r>
      <w:r w:rsidR="007C2699">
        <w:rPr>
          <w:rFonts w:ascii="Times New Roman" w:eastAsia="宋体" w:hAnsi="Times New Roman" w:cs="Times New Roman"/>
          <w:sz w:val="21"/>
          <w:szCs w:val="21"/>
          <w:lang w:eastAsia="zh-CN"/>
        </w:rPr>
        <w:t>that since Rel-12 D2D when SL was first introduced in 3GPP, there has never been such distinction of SL</w:t>
      </w:r>
      <w:r w:rsidR="005854F4">
        <w:rPr>
          <w:rFonts w:ascii="Times New Roman" w:eastAsia="宋体" w:hAnsi="Times New Roman" w:cs="Times New Roman"/>
          <w:sz w:val="21"/>
          <w:szCs w:val="21"/>
          <w:lang w:eastAsia="zh-CN"/>
        </w:rPr>
        <w:t>-</w:t>
      </w:r>
      <w:r w:rsidR="007C2699">
        <w:rPr>
          <w:rFonts w:ascii="Times New Roman" w:eastAsia="宋体" w:hAnsi="Times New Roman" w:cs="Times New Roman"/>
          <w:sz w:val="21"/>
          <w:szCs w:val="21"/>
          <w:lang w:eastAsia="zh-CN"/>
        </w:rPr>
        <w:t>specific acknowledgement and Uu</w:t>
      </w:r>
      <w:r w:rsidR="005854F4">
        <w:rPr>
          <w:rFonts w:ascii="Times New Roman" w:eastAsia="宋体" w:hAnsi="Times New Roman" w:cs="Times New Roman"/>
          <w:sz w:val="21"/>
          <w:szCs w:val="21"/>
          <w:lang w:eastAsia="zh-CN"/>
        </w:rPr>
        <w:t>-</w:t>
      </w:r>
      <w:r w:rsidR="007C2699">
        <w:rPr>
          <w:rFonts w:ascii="Times New Roman" w:eastAsia="宋体" w:hAnsi="Times New Roman" w:cs="Times New Roman"/>
          <w:sz w:val="21"/>
          <w:szCs w:val="21"/>
          <w:lang w:eastAsia="zh-CN"/>
        </w:rPr>
        <w:t>specific acknowledgment</w:t>
      </w:r>
      <w:r w:rsidR="005854F4">
        <w:rPr>
          <w:rFonts w:ascii="Times New Roman" w:eastAsia="宋体" w:hAnsi="Times New Roman" w:cs="Times New Roman"/>
          <w:sz w:val="21"/>
          <w:szCs w:val="21"/>
          <w:lang w:eastAsia="zh-CN"/>
        </w:rPr>
        <w:t xml:space="preserve"> specified</w:t>
      </w:r>
      <w:r w:rsidR="007C2699">
        <w:rPr>
          <w:rFonts w:ascii="Times New Roman" w:eastAsia="宋体" w:hAnsi="Times New Roman" w:cs="Times New Roman"/>
          <w:sz w:val="21"/>
          <w:szCs w:val="21"/>
          <w:lang w:eastAsia="zh-CN"/>
        </w:rPr>
        <w:t>, but nothing has been broken till now</w:t>
      </w:r>
      <w:r w:rsidR="000B5DA3">
        <w:rPr>
          <w:rFonts w:ascii="Times New Roman" w:eastAsia="宋体" w:hAnsi="Times New Roman" w:cs="Times New Roman"/>
          <w:sz w:val="21"/>
          <w:szCs w:val="21"/>
          <w:lang w:eastAsia="zh-CN"/>
        </w:rPr>
        <w:t xml:space="preserve"> and reusing Uu reconfiguration complete mechanism </w:t>
      </w:r>
      <w:r w:rsidR="00915ED6">
        <w:rPr>
          <w:rFonts w:ascii="Times New Roman" w:eastAsia="宋体" w:hAnsi="Times New Roman" w:cs="Times New Roman"/>
          <w:sz w:val="21"/>
          <w:szCs w:val="21"/>
          <w:lang w:eastAsia="zh-CN"/>
        </w:rPr>
        <w:t xml:space="preserve">has thus been proved to </w:t>
      </w:r>
      <w:r w:rsidR="000B5DA3">
        <w:rPr>
          <w:rFonts w:ascii="Times New Roman" w:eastAsia="宋体" w:hAnsi="Times New Roman" w:cs="Times New Roman"/>
          <w:sz w:val="21"/>
          <w:szCs w:val="21"/>
          <w:lang w:eastAsia="zh-CN"/>
        </w:rPr>
        <w:lastRenderedPageBreak/>
        <w:t>work well</w:t>
      </w:r>
      <w:r w:rsidR="007C2699">
        <w:rPr>
          <w:rFonts w:ascii="Times New Roman" w:eastAsia="宋体" w:hAnsi="Times New Roman" w:cs="Times New Roman"/>
          <w:sz w:val="21"/>
          <w:szCs w:val="21"/>
          <w:lang w:eastAsia="zh-CN"/>
        </w:rPr>
        <w:t>.</w:t>
      </w:r>
      <w:r w:rsidR="005854F4">
        <w:rPr>
          <w:rFonts w:ascii="Times New Roman" w:eastAsia="宋体" w:hAnsi="Times New Roman" w:cs="Times New Roman"/>
          <w:sz w:val="21"/>
          <w:szCs w:val="21"/>
          <w:lang w:eastAsia="zh-CN"/>
        </w:rPr>
        <w:t xml:space="preserve"> </w:t>
      </w:r>
      <w:r w:rsidR="005854F4">
        <w:rPr>
          <w:rFonts w:ascii="Times New Roman" w:eastAsia="宋体" w:hAnsi="Times New Roman" w:cs="Times New Roman" w:hint="eastAsia"/>
          <w:sz w:val="21"/>
          <w:szCs w:val="21"/>
          <w:lang w:eastAsia="zh-CN"/>
        </w:rPr>
        <w:t>Ther</w:t>
      </w:r>
      <w:r w:rsidR="005854F4">
        <w:rPr>
          <w:rFonts w:ascii="Times New Roman" w:eastAsia="宋体" w:hAnsi="Times New Roman" w:cs="Times New Roman"/>
          <w:sz w:val="21"/>
          <w:szCs w:val="21"/>
          <w:lang w:eastAsia="zh-CN"/>
        </w:rPr>
        <w:t>efore,</w:t>
      </w:r>
      <w:r w:rsidR="00C02F64">
        <w:rPr>
          <w:rFonts w:ascii="Times New Roman" w:eastAsia="宋体" w:hAnsi="Times New Roman" w:cs="Times New Roman"/>
          <w:sz w:val="21"/>
          <w:szCs w:val="21"/>
          <w:lang w:eastAsia="zh-CN"/>
        </w:rPr>
        <w:t xml:space="preserve"> such distinction of </w:t>
      </w:r>
      <w:r w:rsidR="005854F4">
        <w:rPr>
          <w:rFonts w:ascii="Times New Roman" w:eastAsia="宋体" w:hAnsi="Times New Roman" w:cs="Times New Roman"/>
          <w:sz w:val="21"/>
          <w:szCs w:val="21"/>
          <w:lang w:eastAsia="zh-CN"/>
        </w:rPr>
        <w:t>acknowledgement for SL</w:t>
      </w:r>
      <w:r w:rsidR="00C02F64">
        <w:rPr>
          <w:rFonts w:ascii="Times New Roman" w:eastAsia="宋体" w:hAnsi="Times New Roman" w:cs="Times New Roman"/>
          <w:sz w:val="21"/>
          <w:szCs w:val="21"/>
          <w:lang w:eastAsia="zh-CN"/>
        </w:rPr>
        <w:t xml:space="preserve"> configuration and for UL</w:t>
      </w:r>
      <w:r w:rsidR="005854F4">
        <w:rPr>
          <w:rFonts w:ascii="Times New Roman" w:eastAsia="宋体" w:hAnsi="Times New Roman" w:cs="Times New Roman"/>
          <w:sz w:val="21"/>
          <w:szCs w:val="21"/>
          <w:lang w:eastAsia="zh-CN"/>
        </w:rPr>
        <w:t xml:space="preserve"> configuration</w:t>
      </w:r>
      <w:r w:rsidR="00C02F64">
        <w:rPr>
          <w:rFonts w:ascii="Times New Roman" w:eastAsia="宋体" w:hAnsi="Times New Roman" w:cs="Times New Roman"/>
          <w:sz w:val="21"/>
          <w:szCs w:val="21"/>
          <w:lang w:eastAsia="zh-CN"/>
        </w:rPr>
        <w:t xml:space="preserve"> is </w:t>
      </w:r>
      <w:r w:rsidR="00687F67">
        <w:rPr>
          <w:rFonts w:ascii="Times New Roman" w:eastAsia="宋体" w:hAnsi="Times New Roman" w:cs="Times New Roman"/>
          <w:sz w:val="21"/>
          <w:szCs w:val="21"/>
          <w:lang w:eastAsia="zh-CN"/>
        </w:rPr>
        <w:t xml:space="preserve">obviously </w:t>
      </w:r>
      <w:r w:rsidR="00C02F64">
        <w:rPr>
          <w:rFonts w:ascii="Times New Roman" w:eastAsia="宋体" w:hAnsi="Times New Roman" w:cs="Times New Roman"/>
          <w:sz w:val="21"/>
          <w:szCs w:val="21"/>
          <w:lang w:eastAsia="zh-CN"/>
        </w:rPr>
        <w:t>not essential</w:t>
      </w:r>
      <w:r w:rsidR="005854F4">
        <w:rPr>
          <w:rFonts w:ascii="Times New Roman" w:eastAsia="宋体" w:hAnsi="Times New Roman" w:cs="Times New Roman"/>
          <w:sz w:val="21"/>
          <w:szCs w:val="21"/>
          <w:lang w:eastAsia="zh-CN"/>
        </w:rPr>
        <w:t xml:space="preserve">, and </w:t>
      </w:r>
      <w:r w:rsidR="00C02F64">
        <w:rPr>
          <w:rFonts w:ascii="Times New Roman" w:eastAsia="宋体" w:hAnsi="Times New Roman" w:cs="Times New Roman"/>
          <w:sz w:val="21"/>
          <w:szCs w:val="21"/>
          <w:lang w:eastAsia="zh-CN"/>
        </w:rPr>
        <w:t xml:space="preserve">it is </w:t>
      </w:r>
      <w:r w:rsidR="005854F4">
        <w:rPr>
          <w:rFonts w:ascii="Times New Roman" w:eastAsia="宋体" w:hAnsi="Times New Roman" w:cs="Times New Roman"/>
          <w:sz w:val="21"/>
          <w:szCs w:val="21"/>
          <w:lang w:eastAsia="zh-CN"/>
        </w:rPr>
        <w:t xml:space="preserve">unnecessary to pursue </w:t>
      </w:r>
      <w:r w:rsidR="00C02F64">
        <w:rPr>
          <w:rFonts w:ascii="Times New Roman" w:eastAsia="宋体" w:hAnsi="Times New Roman" w:cs="Times New Roman"/>
          <w:sz w:val="21"/>
          <w:szCs w:val="21"/>
          <w:lang w:eastAsia="zh-CN"/>
        </w:rPr>
        <w:t xml:space="preserve">such an enhancement </w:t>
      </w:r>
      <w:r w:rsidR="00687F67">
        <w:rPr>
          <w:rFonts w:ascii="Times New Roman" w:eastAsia="宋体" w:hAnsi="Times New Roman" w:cs="Times New Roman"/>
          <w:sz w:val="21"/>
          <w:szCs w:val="21"/>
          <w:lang w:eastAsia="zh-CN"/>
        </w:rPr>
        <w:t xml:space="preserve">of </w:t>
      </w:r>
      <w:r w:rsidR="00C02F64">
        <w:rPr>
          <w:rFonts w:ascii="Times New Roman" w:eastAsia="宋体" w:hAnsi="Times New Roman" w:cs="Times New Roman"/>
          <w:sz w:val="21"/>
          <w:szCs w:val="21"/>
          <w:lang w:eastAsia="zh-CN"/>
        </w:rPr>
        <w:t>the</w:t>
      </w:r>
      <w:r w:rsidR="0074728D">
        <w:rPr>
          <w:rFonts w:ascii="Times New Roman" w:eastAsia="宋体" w:hAnsi="Times New Roman" w:cs="Times New Roman"/>
          <w:sz w:val="21"/>
          <w:szCs w:val="21"/>
          <w:lang w:eastAsia="zh-CN"/>
        </w:rPr>
        <w:t xml:space="preserve"> SL-</w:t>
      </w:r>
      <w:r w:rsidR="005854F4">
        <w:rPr>
          <w:rFonts w:ascii="Times New Roman" w:eastAsia="宋体" w:hAnsi="Times New Roman" w:cs="Times New Roman"/>
          <w:sz w:val="21"/>
          <w:szCs w:val="21"/>
          <w:lang w:eastAsia="zh-CN"/>
        </w:rPr>
        <w:t xml:space="preserve">specific acknowledgment </w:t>
      </w:r>
      <w:r w:rsidR="00C02F64">
        <w:rPr>
          <w:rFonts w:ascii="Times New Roman" w:eastAsia="宋体" w:hAnsi="Times New Roman" w:cs="Times New Roman"/>
          <w:sz w:val="21"/>
          <w:szCs w:val="21"/>
          <w:lang w:eastAsia="zh-CN"/>
        </w:rPr>
        <w:t xml:space="preserve">mechanism </w:t>
      </w:r>
      <w:r w:rsidR="0074728D">
        <w:rPr>
          <w:rFonts w:ascii="Times New Roman" w:eastAsia="宋体" w:hAnsi="Times New Roman" w:cs="Times New Roman"/>
          <w:sz w:val="21"/>
          <w:szCs w:val="21"/>
          <w:lang w:eastAsia="zh-CN"/>
        </w:rPr>
        <w:t>at</w:t>
      </w:r>
      <w:r w:rsidR="005854F4">
        <w:rPr>
          <w:rFonts w:ascii="Times New Roman" w:eastAsia="宋体" w:hAnsi="Times New Roman" w:cs="Times New Roman"/>
          <w:sz w:val="21"/>
          <w:szCs w:val="21"/>
          <w:lang w:eastAsia="zh-CN"/>
        </w:rPr>
        <w:t xml:space="preserve"> this stage. </w:t>
      </w:r>
    </w:p>
    <w:p w14:paraId="0A3D7F62" w14:textId="68E9D9E7" w:rsidR="005854F4" w:rsidRDefault="005854F4" w:rsidP="00546293">
      <w:pP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Some companies also argued to</w:t>
      </w:r>
      <w:r w:rsidR="005E0C26">
        <w:rPr>
          <w:rFonts w:ascii="Times New Roman" w:eastAsia="宋体" w:hAnsi="Times New Roman" w:cs="Times New Roman"/>
          <w:sz w:val="21"/>
          <w:szCs w:val="21"/>
          <w:lang w:eastAsia="zh-CN"/>
        </w:rPr>
        <w:t xml:space="preserve"> imitate </w:t>
      </w:r>
      <w:r>
        <w:rPr>
          <w:rFonts w:ascii="Times New Roman" w:eastAsia="宋体" w:hAnsi="Times New Roman" w:cs="Times New Roman"/>
          <w:sz w:val="21"/>
          <w:szCs w:val="21"/>
          <w:lang w:eastAsia="zh-CN"/>
        </w:rPr>
        <w:t xml:space="preserve">the reconfiguration </w:t>
      </w:r>
      <w:r w:rsidR="00C02B61">
        <w:rPr>
          <w:rFonts w:ascii="Times New Roman" w:eastAsia="宋体" w:hAnsi="Times New Roman" w:cs="Times New Roman"/>
          <w:sz w:val="21"/>
          <w:szCs w:val="21"/>
          <w:lang w:eastAsia="zh-CN"/>
        </w:rPr>
        <w:t xml:space="preserve">complete </w:t>
      </w:r>
      <w:r w:rsidR="005E0C26">
        <w:rPr>
          <w:rFonts w:ascii="Times New Roman" w:eastAsia="宋体" w:hAnsi="Times New Roman" w:cs="Times New Roman"/>
          <w:sz w:val="21"/>
          <w:szCs w:val="21"/>
          <w:lang w:eastAsia="zh-CN"/>
        </w:rPr>
        <w:t>mechanism</w:t>
      </w:r>
      <w:r>
        <w:rPr>
          <w:rFonts w:ascii="Times New Roman" w:eastAsia="宋体" w:hAnsi="Times New Roman" w:cs="Times New Roman"/>
          <w:sz w:val="21"/>
          <w:szCs w:val="21"/>
          <w:lang w:eastAsia="zh-CN"/>
        </w:rPr>
        <w:t xml:space="preserve"> </w:t>
      </w:r>
      <w:r w:rsidR="005E0C26">
        <w:rPr>
          <w:rFonts w:ascii="Times New Roman" w:eastAsia="宋体" w:hAnsi="Times New Roman" w:cs="Times New Roman"/>
          <w:sz w:val="21"/>
          <w:szCs w:val="21"/>
          <w:lang w:eastAsia="zh-CN"/>
        </w:rPr>
        <w:t>of MR-DC for the cross-RAT SL case</w:t>
      </w:r>
      <w:r w:rsidR="00C02B61">
        <w:rPr>
          <w:rFonts w:ascii="Times New Roman" w:eastAsia="宋体" w:hAnsi="Times New Roman" w:cs="Times New Roman"/>
          <w:sz w:val="21"/>
          <w:szCs w:val="21"/>
          <w:lang w:eastAsia="zh-CN"/>
        </w:rPr>
        <w:t>, by transferring two different reconfiguration</w:t>
      </w:r>
      <w:r>
        <w:rPr>
          <w:rFonts w:ascii="Times New Roman" w:eastAsia="宋体" w:hAnsi="Times New Roman" w:cs="Times New Roman"/>
          <w:sz w:val="21"/>
          <w:szCs w:val="21"/>
          <w:lang w:eastAsia="zh-CN"/>
        </w:rPr>
        <w:t xml:space="preserve"> </w:t>
      </w:r>
      <w:r w:rsidR="002F6CF6">
        <w:rPr>
          <w:rFonts w:ascii="Times New Roman" w:eastAsia="宋体" w:hAnsi="Times New Roman" w:cs="Times New Roman"/>
          <w:sz w:val="21"/>
          <w:szCs w:val="21"/>
          <w:lang w:eastAsia="zh-CN"/>
        </w:rPr>
        <w:t xml:space="preserve">complete </w:t>
      </w:r>
      <w:r>
        <w:rPr>
          <w:rFonts w:ascii="Times New Roman" w:eastAsia="宋体" w:hAnsi="Times New Roman" w:cs="Times New Roman"/>
          <w:sz w:val="21"/>
          <w:szCs w:val="21"/>
          <w:lang w:eastAsia="zh-CN"/>
        </w:rPr>
        <w:t>message</w:t>
      </w:r>
      <w:r w:rsidR="005E0C26">
        <w:rPr>
          <w:rFonts w:ascii="Times New Roman" w:eastAsia="宋体" w:hAnsi="Times New Roman" w:cs="Times New Roman"/>
          <w:sz w:val="21"/>
          <w:szCs w:val="21"/>
          <w:lang w:eastAsia="zh-CN"/>
        </w:rPr>
        <w:t>s</w:t>
      </w:r>
      <w:r>
        <w:rPr>
          <w:rFonts w:ascii="Times New Roman" w:eastAsia="宋体" w:hAnsi="Times New Roman" w:cs="Times New Roman"/>
          <w:sz w:val="21"/>
          <w:szCs w:val="21"/>
          <w:lang w:eastAsia="zh-CN"/>
        </w:rPr>
        <w:t xml:space="preserve"> respectively for the </w:t>
      </w:r>
      <w:r w:rsidR="00C02B61">
        <w:rPr>
          <w:rFonts w:ascii="Times New Roman" w:eastAsia="宋体" w:hAnsi="Times New Roman" w:cs="Times New Roman"/>
          <w:sz w:val="21"/>
          <w:szCs w:val="21"/>
          <w:lang w:eastAsia="zh-CN"/>
        </w:rPr>
        <w:t>RAT of Uu</w:t>
      </w:r>
      <w:r>
        <w:rPr>
          <w:rFonts w:ascii="Times New Roman" w:eastAsia="宋体" w:hAnsi="Times New Roman" w:cs="Times New Roman"/>
          <w:sz w:val="21"/>
          <w:szCs w:val="21"/>
          <w:lang w:eastAsia="zh-CN"/>
        </w:rPr>
        <w:t xml:space="preserve"> </w:t>
      </w:r>
      <w:r w:rsidR="00C02B61">
        <w:rPr>
          <w:rFonts w:ascii="Times New Roman" w:eastAsia="宋体" w:hAnsi="Times New Roman" w:cs="Times New Roman"/>
          <w:sz w:val="21"/>
          <w:szCs w:val="21"/>
          <w:lang w:eastAsia="zh-CN"/>
        </w:rPr>
        <w:t xml:space="preserve">(serving RAT) </w:t>
      </w:r>
      <w:r>
        <w:rPr>
          <w:rFonts w:ascii="Times New Roman" w:eastAsia="宋体" w:hAnsi="Times New Roman" w:cs="Times New Roman"/>
          <w:sz w:val="21"/>
          <w:szCs w:val="21"/>
          <w:lang w:eastAsia="zh-CN"/>
        </w:rPr>
        <w:t xml:space="preserve">and the RAT of </w:t>
      </w:r>
      <w:r w:rsidR="00C02B61">
        <w:rPr>
          <w:rFonts w:ascii="Times New Roman" w:eastAsia="宋体" w:hAnsi="Times New Roman" w:cs="Times New Roman"/>
          <w:sz w:val="21"/>
          <w:szCs w:val="21"/>
          <w:lang w:eastAsia="zh-CN"/>
        </w:rPr>
        <w:t>SL (other RAT)</w:t>
      </w:r>
      <w:r>
        <w:rPr>
          <w:rFonts w:ascii="Times New Roman" w:eastAsia="宋体" w:hAnsi="Times New Roman" w:cs="Times New Roman"/>
          <w:sz w:val="21"/>
          <w:szCs w:val="21"/>
          <w:lang w:eastAsia="zh-CN"/>
        </w:rPr>
        <w:t xml:space="preserve">. </w:t>
      </w:r>
      <w:r w:rsidR="00C02B61">
        <w:rPr>
          <w:rFonts w:ascii="Times New Roman" w:eastAsia="宋体" w:hAnsi="Times New Roman" w:cs="Times New Roman"/>
          <w:sz w:val="21"/>
          <w:szCs w:val="21"/>
          <w:lang w:eastAsia="zh-CN"/>
        </w:rPr>
        <w:t xml:space="preserve">However, this is completely a wrong understanding, since it </w:t>
      </w:r>
      <w:r w:rsidR="00652E85">
        <w:rPr>
          <w:rFonts w:ascii="Times New Roman" w:eastAsia="宋体" w:hAnsi="Times New Roman" w:cs="Times New Roman"/>
          <w:sz w:val="21"/>
          <w:szCs w:val="21"/>
          <w:lang w:eastAsia="zh-CN"/>
        </w:rPr>
        <w:t>is</w:t>
      </w:r>
      <w:r w:rsidR="00C02B61">
        <w:rPr>
          <w:rFonts w:ascii="Times New Roman" w:eastAsia="宋体" w:hAnsi="Times New Roman" w:cs="Times New Roman"/>
          <w:sz w:val="21"/>
          <w:szCs w:val="21"/>
          <w:lang w:eastAsia="zh-CN"/>
        </w:rPr>
        <w:t xml:space="preserve"> clarified </w:t>
      </w:r>
      <w:r w:rsidR="00652E85">
        <w:rPr>
          <w:rFonts w:ascii="Times New Roman" w:eastAsia="宋体" w:hAnsi="Times New Roman" w:cs="Times New Roman"/>
          <w:sz w:val="21"/>
          <w:szCs w:val="21"/>
          <w:lang w:eastAsia="zh-CN"/>
        </w:rPr>
        <w:t>many</w:t>
      </w:r>
      <w:r w:rsidR="00C02B61">
        <w:rPr>
          <w:rFonts w:ascii="Times New Roman" w:eastAsia="宋体" w:hAnsi="Times New Roman" w:cs="Times New Roman"/>
          <w:sz w:val="21"/>
          <w:szCs w:val="21"/>
          <w:lang w:eastAsia="zh-CN"/>
        </w:rPr>
        <w:t xml:space="preserve"> times in V2X session</w:t>
      </w:r>
      <w:r w:rsidR="00D923B8">
        <w:rPr>
          <w:rFonts w:ascii="Times New Roman" w:eastAsia="宋体" w:hAnsi="Times New Roman" w:cs="Times New Roman"/>
          <w:sz w:val="21"/>
          <w:szCs w:val="21"/>
          <w:lang w:eastAsia="zh-CN"/>
        </w:rPr>
        <w:t>,</w:t>
      </w:r>
      <w:r w:rsidR="00652E85">
        <w:rPr>
          <w:rFonts w:ascii="Times New Roman" w:eastAsia="宋体" w:hAnsi="Times New Roman" w:cs="Times New Roman"/>
          <w:sz w:val="21"/>
          <w:szCs w:val="21"/>
          <w:lang w:eastAsia="zh-CN"/>
        </w:rPr>
        <w:t xml:space="preserve"> </w:t>
      </w:r>
      <w:r w:rsidR="00C02B61">
        <w:rPr>
          <w:rFonts w:ascii="Times New Roman" w:eastAsia="宋体" w:hAnsi="Times New Roman" w:cs="Times New Roman"/>
          <w:sz w:val="21"/>
          <w:szCs w:val="21"/>
          <w:lang w:eastAsia="zh-CN"/>
        </w:rPr>
        <w:t xml:space="preserve">with </w:t>
      </w:r>
      <w:r w:rsidR="00D923B8">
        <w:rPr>
          <w:rFonts w:ascii="Times New Roman" w:eastAsia="宋体" w:hAnsi="Times New Roman" w:cs="Times New Roman"/>
          <w:sz w:val="21"/>
          <w:szCs w:val="21"/>
          <w:lang w:eastAsia="zh-CN"/>
        </w:rPr>
        <w:t xml:space="preserve">also </w:t>
      </w:r>
      <w:r w:rsidR="00C02B61">
        <w:rPr>
          <w:rFonts w:ascii="Times New Roman" w:eastAsia="宋体" w:hAnsi="Times New Roman" w:cs="Times New Roman"/>
          <w:sz w:val="21"/>
          <w:szCs w:val="21"/>
          <w:lang w:eastAsia="zh-CN"/>
        </w:rPr>
        <w:t>the</w:t>
      </w:r>
      <w:r w:rsidR="00652E85">
        <w:rPr>
          <w:rFonts w:ascii="Times New Roman" w:eastAsia="宋体" w:hAnsi="Times New Roman" w:cs="Times New Roman"/>
          <w:sz w:val="21"/>
          <w:szCs w:val="21"/>
          <w:lang w:eastAsia="zh-CN"/>
        </w:rPr>
        <w:t xml:space="preserve"> following </w:t>
      </w:r>
      <w:r w:rsidR="00C02B61">
        <w:rPr>
          <w:rFonts w:ascii="Times New Roman" w:eastAsia="宋体" w:hAnsi="Times New Roman" w:cs="Times New Roman"/>
          <w:sz w:val="21"/>
          <w:szCs w:val="21"/>
          <w:lang w:eastAsia="zh-CN"/>
        </w:rPr>
        <w:t>agreement reached in RAN2 #10</w:t>
      </w:r>
      <w:r w:rsidR="00C25E18">
        <w:rPr>
          <w:rFonts w:ascii="Times New Roman" w:eastAsia="宋体" w:hAnsi="Times New Roman" w:cs="Times New Roman"/>
          <w:sz w:val="21"/>
          <w:szCs w:val="21"/>
          <w:lang w:eastAsia="zh-CN"/>
        </w:rPr>
        <w:t>7bis</w:t>
      </w:r>
      <w:r w:rsidR="00652E85">
        <w:rPr>
          <w:rFonts w:ascii="Times New Roman" w:eastAsia="宋体" w:hAnsi="Times New Roman" w:cs="Times New Roman"/>
          <w:sz w:val="21"/>
          <w:szCs w:val="21"/>
          <w:lang w:eastAsia="zh-CN"/>
        </w:rPr>
        <w:t xml:space="preserve"> </w:t>
      </w:r>
      <w:r w:rsidR="00D923B8">
        <w:rPr>
          <w:rFonts w:ascii="Times New Roman" w:eastAsia="宋体" w:hAnsi="Times New Roman" w:cs="Times New Roman"/>
          <w:sz w:val="21"/>
          <w:szCs w:val="21"/>
          <w:lang w:eastAsia="zh-CN"/>
        </w:rPr>
        <w:t xml:space="preserve">[5], </w:t>
      </w:r>
      <w:r w:rsidR="00C02B61">
        <w:rPr>
          <w:rFonts w:ascii="Times New Roman" w:eastAsia="宋体" w:hAnsi="Times New Roman" w:cs="Times New Roman"/>
          <w:sz w:val="21"/>
          <w:szCs w:val="21"/>
          <w:lang w:eastAsia="zh-CN"/>
        </w:rPr>
        <w:t>that the SL configuration</w:t>
      </w:r>
      <w:r w:rsidR="00652E85">
        <w:rPr>
          <w:rFonts w:ascii="Times New Roman" w:eastAsia="宋体" w:hAnsi="Times New Roman" w:cs="Times New Roman"/>
          <w:sz w:val="21"/>
          <w:szCs w:val="21"/>
          <w:lang w:eastAsia="zh-CN"/>
        </w:rPr>
        <w:t>s</w:t>
      </w:r>
      <w:r w:rsidR="00C02B61">
        <w:rPr>
          <w:rFonts w:ascii="Times New Roman" w:eastAsia="宋体" w:hAnsi="Times New Roman" w:cs="Times New Roman"/>
          <w:sz w:val="21"/>
          <w:szCs w:val="21"/>
          <w:lang w:eastAsia="zh-CN"/>
        </w:rPr>
        <w:t xml:space="preserve"> of the other RAT </w:t>
      </w:r>
      <w:r w:rsidR="00652E85">
        <w:rPr>
          <w:rFonts w:ascii="Times New Roman" w:eastAsia="宋体" w:hAnsi="Times New Roman" w:cs="Times New Roman"/>
          <w:sz w:val="21"/>
          <w:szCs w:val="21"/>
          <w:lang w:eastAsia="zh-CN"/>
        </w:rPr>
        <w:t>are</w:t>
      </w:r>
      <w:r w:rsidR="00C02B61">
        <w:rPr>
          <w:rFonts w:ascii="Times New Roman" w:eastAsia="宋体" w:hAnsi="Times New Roman" w:cs="Times New Roman"/>
          <w:sz w:val="21"/>
          <w:szCs w:val="21"/>
          <w:lang w:eastAsia="zh-CN"/>
        </w:rPr>
        <w:t xml:space="preserve"> also generated/encoded by the serving </w:t>
      </w:r>
      <w:r w:rsidR="005E0C26">
        <w:rPr>
          <w:rFonts w:ascii="Times New Roman" w:eastAsia="宋体" w:hAnsi="Times New Roman" w:cs="Times New Roman"/>
          <w:sz w:val="21"/>
          <w:szCs w:val="21"/>
          <w:lang w:eastAsia="zh-CN"/>
        </w:rPr>
        <w:t xml:space="preserve">RAT </w:t>
      </w:r>
      <w:r w:rsidR="00C02B61">
        <w:rPr>
          <w:rFonts w:ascii="Times New Roman" w:eastAsia="宋体" w:hAnsi="Times New Roman" w:cs="Times New Roman"/>
          <w:sz w:val="21"/>
          <w:szCs w:val="21"/>
          <w:lang w:eastAsia="zh-CN"/>
        </w:rPr>
        <w:t xml:space="preserve">gNB/eNB </w:t>
      </w:r>
      <w:r w:rsidR="00C02B61" w:rsidRPr="00C02B61">
        <w:rPr>
          <w:rFonts w:ascii="Times New Roman" w:eastAsia="宋体" w:hAnsi="Times New Roman" w:cs="Times New Roman"/>
          <w:i/>
          <w:sz w:val="21"/>
          <w:szCs w:val="21"/>
          <w:lang w:eastAsia="zh-CN"/>
        </w:rPr>
        <w:t>itself</w:t>
      </w:r>
      <w:r w:rsidR="00C02B61">
        <w:rPr>
          <w:rFonts w:ascii="Times New Roman" w:eastAsia="宋体" w:hAnsi="Times New Roman" w:cs="Times New Roman"/>
          <w:sz w:val="21"/>
          <w:szCs w:val="21"/>
          <w:lang w:eastAsia="zh-CN"/>
        </w:rPr>
        <w:t xml:space="preserve">, instead of by a RAN node of the other RAT as in MR-DC. Note that this (i.e. serving gNB/eNB itself generates/encodes the other RAT’s SL configuration) is the </w:t>
      </w:r>
      <w:r w:rsidR="00C02B61" w:rsidRPr="00652E85">
        <w:rPr>
          <w:rFonts w:ascii="Times New Roman" w:eastAsia="宋体" w:hAnsi="Times New Roman" w:cs="Times New Roman"/>
          <w:i/>
          <w:sz w:val="21"/>
          <w:szCs w:val="21"/>
          <w:lang w:eastAsia="zh-CN"/>
        </w:rPr>
        <w:t xml:space="preserve">only </w:t>
      </w:r>
      <w:r w:rsidR="00C02B61" w:rsidRPr="00281C92">
        <w:rPr>
          <w:rFonts w:ascii="Times New Roman" w:eastAsia="宋体" w:hAnsi="Times New Roman" w:cs="Times New Roman"/>
          <w:sz w:val="21"/>
          <w:szCs w:val="21"/>
          <w:lang w:eastAsia="zh-CN"/>
        </w:rPr>
        <w:t xml:space="preserve">way </w:t>
      </w:r>
      <w:r w:rsidR="00C02B61">
        <w:rPr>
          <w:rFonts w:ascii="Times New Roman" w:eastAsia="宋体" w:hAnsi="Times New Roman" w:cs="Times New Roman"/>
          <w:sz w:val="21"/>
          <w:szCs w:val="21"/>
          <w:lang w:eastAsia="zh-CN"/>
        </w:rPr>
        <w:t>enabled for cross-RAT SL configurations in Rel-16. As a result, the fundamental</w:t>
      </w:r>
      <w:r w:rsidR="005E0C26">
        <w:rPr>
          <w:rFonts w:ascii="Times New Roman" w:eastAsia="宋体" w:hAnsi="Times New Roman" w:cs="Times New Roman"/>
          <w:sz w:val="21"/>
          <w:szCs w:val="21"/>
          <w:lang w:eastAsia="zh-CN"/>
        </w:rPr>
        <w:t xml:space="preserve"> logic for the NW configuration</w:t>
      </w:r>
      <w:r w:rsidR="00C02B61">
        <w:rPr>
          <w:rFonts w:ascii="Times New Roman" w:eastAsia="宋体" w:hAnsi="Times New Roman" w:cs="Times New Roman"/>
          <w:sz w:val="21"/>
          <w:szCs w:val="21"/>
          <w:lang w:eastAsia="zh-CN"/>
        </w:rPr>
        <w:t xml:space="preserve"> </w:t>
      </w:r>
      <w:r w:rsidR="00052DEF">
        <w:rPr>
          <w:rFonts w:ascii="Times New Roman" w:eastAsia="宋体" w:hAnsi="Times New Roman" w:cs="Times New Roman"/>
          <w:sz w:val="21"/>
          <w:szCs w:val="21"/>
          <w:lang w:eastAsia="zh-CN"/>
        </w:rPr>
        <w:t xml:space="preserve">in the </w:t>
      </w:r>
      <w:r w:rsidR="00C02B61">
        <w:rPr>
          <w:rFonts w:ascii="Times New Roman" w:eastAsia="宋体" w:hAnsi="Times New Roman" w:cs="Times New Roman"/>
          <w:sz w:val="21"/>
          <w:szCs w:val="21"/>
          <w:lang w:eastAsia="zh-CN"/>
        </w:rPr>
        <w:t xml:space="preserve">cross-RAT SL cases is completely different from </w:t>
      </w:r>
      <w:r w:rsidR="00052DEF">
        <w:rPr>
          <w:rFonts w:ascii="Times New Roman" w:eastAsia="宋体" w:hAnsi="Times New Roman" w:cs="Times New Roman"/>
          <w:sz w:val="21"/>
          <w:szCs w:val="21"/>
          <w:lang w:eastAsia="zh-CN"/>
        </w:rPr>
        <w:t>th</w:t>
      </w:r>
      <w:r w:rsidR="005E0C26">
        <w:rPr>
          <w:rFonts w:ascii="Times New Roman" w:eastAsia="宋体" w:hAnsi="Times New Roman" w:cs="Times New Roman"/>
          <w:sz w:val="21"/>
          <w:szCs w:val="21"/>
          <w:lang w:eastAsia="zh-CN"/>
        </w:rPr>
        <w:t>at</w:t>
      </w:r>
      <w:r w:rsidR="00052DEF">
        <w:rPr>
          <w:rFonts w:ascii="Times New Roman" w:eastAsia="宋体" w:hAnsi="Times New Roman" w:cs="Times New Roman"/>
          <w:sz w:val="21"/>
          <w:szCs w:val="21"/>
          <w:lang w:eastAsia="zh-CN"/>
        </w:rPr>
        <w:t xml:space="preserve"> in </w:t>
      </w:r>
      <w:r w:rsidR="00C02B61">
        <w:rPr>
          <w:rFonts w:ascii="Times New Roman" w:eastAsia="宋体" w:hAnsi="Times New Roman" w:cs="Times New Roman" w:hint="eastAsia"/>
          <w:sz w:val="21"/>
          <w:szCs w:val="21"/>
          <w:lang w:eastAsia="zh-CN"/>
        </w:rPr>
        <w:t>any</w:t>
      </w:r>
      <w:r w:rsidR="00C02B61">
        <w:rPr>
          <w:rFonts w:ascii="Times New Roman" w:eastAsia="宋体" w:hAnsi="Times New Roman" w:cs="Times New Roman"/>
          <w:sz w:val="21"/>
          <w:szCs w:val="21"/>
          <w:lang w:eastAsia="zh-CN"/>
        </w:rPr>
        <w:t xml:space="preserve"> MR-DC case,</w:t>
      </w:r>
      <w:r w:rsidR="00052DEF">
        <w:rPr>
          <w:rFonts w:ascii="Times New Roman" w:eastAsia="宋体" w:hAnsi="Times New Roman" w:cs="Times New Roman"/>
          <w:sz w:val="21"/>
          <w:szCs w:val="21"/>
          <w:lang w:eastAsia="zh-CN"/>
        </w:rPr>
        <w:t xml:space="preserve"> </w:t>
      </w:r>
      <w:r w:rsidR="005E0C26">
        <w:rPr>
          <w:rFonts w:ascii="Times New Roman" w:eastAsia="宋体" w:hAnsi="Times New Roman" w:cs="Times New Roman"/>
          <w:sz w:val="21"/>
          <w:szCs w:val="21"/>
          <w:lang w:eastAsia="zh-CN"/>
        </w:rPr>
        <w:t>so that</w:t>
      </w:r>
      <w:r w:rsidR="00C02B61">
        <w:rPr>
          <w:rFonts w:ascii="Times New Roman" w:eastAsia="宋体" w:hAnsi="Times New Roman" w:cs="Times New Roman"/>
          <w:sz w:val="21"/>
          <w:szCs w:val="21"/>
          <w:lang w:eastAsia="zh-CN"/>
        </w:rPr>
        <w:t xml:space="preserve"> it does not make</w:t>
      </w:r>
      <w:r w:rsidR="005E0C26">
        <w:rPr>
          <w:rFonts w:ascii="Times New Roman" w:eastAsia="宋体" w:hAnsi="Times New Roman" w:cs="Times New Roman"/>
          <w:sz w:val="21"/>
          <w:szCs w:val="21"/>
          <w:lang w:eastAsia="zh-CN"/>
        </w:rPr>
        <w:t xml:space="preserve"> sense to make</w:t>
      </w:r>
      <w:r w:rsidR="00052DEF">
        <w:rPr>
          <w:rFonts w:ascii="Times New Roman" w:eastAsia="宋体" w:hAnsi="Times New Roman" w:cs="Times New Roman"/>
          <w:sz w:val="21"/>
          <w:szCs w:val="21"/>
          <w:lang w:eastAsia="zh-CN"/>
        </w:rPr>
        <w:t xml:space="preserve"> </w:t>
      </w:r>
      <w:r w:rsidR="00594CFE">
        <w:rPr>
          <w:rFonts w:ascii="Times New Roman" w:eastAsia="宋体" w:hAnsi="Times New Roman" w:cs="Times New Roman"/>
          <w:sz w:val="21"/>
          <w:szCs w:val="21"/>
          <w:lang w:eastAsia="zh-CN"/>
        </w:rPr>
        <w:t xml:space="preserve">any </w:t>
      </w:r>
      <w:r w:rsidR="00C02B61">
        <w:rPr>
          <w:rFonts w:ascii="Times New Roman" w:eastAsia="宋体" w:hAnsi="Times New Roman" w:cs="Times New Roman"/>
          <w:sz w:val="21"/>
          <w:szCs w:val="21"/>
          <w:lang w:eastAsia="zh-CN"/>
        </w:rPr>
        <w:t xml:space="preserve">analogy for the reconfiguration procedure between </w:t>
      </w:r>
      <w:r w:rsidR="005E0C26">
        <w:rPr>
          <w:rFonts w:ascii="Times New Roman" w:eastAsia="宋体" w:hAnsi="Times New Roman" w:cs="Times New Roman"/>
          <w:sz w:val="21"/>
          <w:szCs w:val="21"/>
          <w:lang w:eastAsia="zh-CN"/>
        </w:rPr>
        <w:t>the cross-RAT SL case and the MR-DC case</w:t>
      </w:r>
      <w:r w:rsidR="00C02B61">
        <w:rPr>
          <w:rFonts w:ascii="Times New Roman" w:eastAsia="宋体" w:hAnsi="Times New Roman" w:cs="Times New Roman"/>
          <w:sz w:val="21"/>
          <w:szCs w:val="21"/>
          <w:lang w:eastAsia="zh-CN"/>
        </w:rPr>
        <w:t xml:space="preserve">. </w:t>
      </w:r>
    </w:p>
    <w:p w14:paraId="4470AD04" w14:textId="77777777" w:rsidR="00652E85" w:rsidRPr="00652E85" w:rsidRDefault="00652E85" w:rsidP="00652E85">
      <w:pPr>
        <w:pBdr>
          <w:top w:val="single" w:sz="4" w:space="1" w:color="auto"/>
          <w:left w:val="single" w:sz="4" w:space="4" w:color="auto"/>
          <w:bottom w:val="single" w:sz="4" w:space="1" w:color="auto"/>
          <w:right w:val="single" w:sz="4" w:space="4" w:color="auto"/>
        </w:pBdr>
        <w:tabs>
          <w:tab w:val="left" w:pos="851"/>
        </w:tabs>
        <w:spacing w:after="0"/>
        <w:ind w:left="851" w:rightChars="194" w:right="427" w:hanging="425"/>
        <w:rPr>
          <w:rFonts w:ascii="Arial" w:eastAsia="MS Mincho" w:hAnsi="Arial" w:cs="Times New Roman"/>
          <w:sz w:val="20"/>
          <w:szCs w:val="24"/>
          <w:lang w:eastAsia="en-GB"/>
        </w:rPr>
      </w:pPr>
      <w:r w:rsidRPr="00652E85">
        <w:rPr>
          <w:rFonts w:ascii="Arial" w:eastAsia="MS Mincho" w:hAnsi="Arial" w:cs="Times New Roman"/>
          <w:sz w:val="20"/>
          <w:szCs w:val="24"/>
          <w:lang w:eastAsia="en-GB"/>
        </w:rPr>
        <w:t xml:space="preserve">Agreements on inter-RAT SL resource allocation: </w:t>
      </w:r>
    </w:p>
    <w:p w14:paraId="1654A897" w14:textId="77777777" w:rsidR="00652E85" w:rsidRPr="00652E85" w:rsidRDefault="00652E85" w:rsidP="00652E85">
      <w:pPr>
        <w:pBdr>
          <w:top w:val="single" w:sz="4" w:space="1" w:color="auto"/>
          <w:left w:val="single" w:sz="4" w:space="4" w:color="auto"/>
          <w:bottom w:val="single" w:sz="4" w:space="1" w:color="auto"/>
          <w:right w:val="single" w:sz="4" w:space="4" w:color="auto"/>
        </w:pBdr>
        <w:tabs>
          <w:tab w:val="left" w:pos="851"/>
        </w:tabs>
        <w:spacing w:after="0"/>
        <w:ind w:left="851" w:rightChars="194" w:right="427" w:hanging="425"/>
        <w:rPr>
          <w:rFonts w:ascii="Arial" w:eastAsia="MS Mincho" w:hAnsi="Arial" w:cs="Times New Roman"/>
          <w:sz w:val="20"/>
          <w:szCs w:val="24"/>
          <w:lang w:eastAsia="en-GB"/>
        </w:rPr>
      </w:pPr>
      <w:r w:rsidRPr="00652E85">
        <w:rPr>
          <w:rFonts w:ascii="Arial" w:eastAsia="MS Mincho" w:hAnsi="Arial" w:cs="Times New Roman"/>
          <w:noProof/>
          <w:sz w:val="20"/>
          <w:szCs w:val="24"/>
          <w:lang w:eastAsia="en-GB"/>
        </w:rPr>
        <w:t>5:</w:t>
      </w:r>
      <w:r w:rsidRPr="00652E85">
        <w:rPr>
          <w:rFonts w:ascii="Arial" w:eastAsia="MS Mincho" w:hAnsi="Arial" w:cs="Times New Roman"/>
          <w:noProof/>
          <w:sz w:val="20"/>
          <w:szCs w:val="24"/>
          <w:lang w:eastAsia="en-GB"/>
        </w:rPr>
        <w:tab/>
        <w:t>eNB/gNB can generate NR/LTE message.</w:t>
      </w:r>
    </w:p>
    <w:p w14:paraId="73D93554" w14:textId="34413C5B" w:rsidR="00B84481" w:rsidRPr="00B84481" w:rsidRDefault="00EA2D37" w:rsidP="00652E85">
      <w:pPr>
        <w:spacing w:before="180" w:after="90"/>
        <w:rPr>
          <w:rFonts w:ascii="Times New Roman" w:eastAsia="宋体" w:hAnsi="Times New Roman" w:cs="Times New Roman"/>
          <w:b/>
          <w:sz w:val="21"/>
          <w:szCs w:val="21"/>
          <w:lang w:eastAsia="zh-CN"/>
        </w:rPr>
      </w:pPr>
      <w:r w:rsidRPr="00B84481">
        <w:rPr>
          <w:rFonts w:ascii="Times New Roman" w:eastAsia="宋体" w:hAnsi="Times New Roman" w:cs="Times New Roman"/>
          <w:b/>
          <w:sz w:val="21"/>
          <w:szCs w:val="21"/>
          <w:lang w:eastAsia="zh-CN"/>
        </w:rPr>
        <w:t xml:space="preserve">Observation 2: </w:t>
      </w:r>
      <w:r w:rsidR="00B84481">
        <w:rPr>
          <w:rFonts w:ascii="Times New Roman" w:eastAsia="宋体" w:hAnsi="Times New Roman" w:cs="Times New Roman"/>
          <w:b/>
          <w:sz w:val="21"/>
          <w:szCs w:val="21"/>
          <w:lang w:eastAsia="zh-CN"/>
        </w:rPr>
        <w:t>For the case of cross-RAT configuration, t</w:t>
      </w:r>
      <w:r w:rsidRPr="00B84481">
        <w:rPr>
          <w:rFonts w:ascii="Times New Roman" w:eastAsia="宋体" w:hAnsi="Times New Roman" w:cs="Times New Roman"/>
          <w:b/>
          <w:sz w:val="21"/>
          <w:szCs w:val="21"/>
          <w:lang w:eastAsia="zh-CN"/>
        </w:rPr>
        <w:t xml:space="preserve">here is </w:t>
      </w:r>
      <w:r w:rsidR="00B84481" w:rsidRPr="00B84481">
        <w:rPr>
          <w:rFonts w:ascii="Times New Roman" w:eastAsia="宋体" w:hAnsi="Times New Roman" w:cs="Times New Roman"/>
          <w:b/>
          <w:sz w:val="21"/>
          <w:szCs w:val="21"/>
          <w:lang w:eastAsia="zh-CN"/>
        </w:rPr>
        <w:t>no need</w:t>
      </w:r>
      <w:r w:rsidR="00B84481">
        <w:rPr>
          <w:rFonts w:ascii="Times New Roman" w:eastAsia="宋体" w:hAnsi="Times New Roman" w:cs="Times New Roman"/>
          <w:b/>
          <w:sz w:val="21"/>
          <w:szCs w:val="21"/>
          <w:lang w:eastAsia="zh-CN"/>
        </w:rPr>
        <w:t>:</w:t>
      </w:r>
      <w:r w:rsidRPr="00B84481">
        <w:rPr>
          <w:rFonts w:ascii="Times New Roman" w:eastAsia="宋体" w:hAnsi="Times New Roman" w:cs="Times New Roman"/>
          <w:b/>
          <w:sz w:val="21"/>
          <w:szCs w:val="21"/>
          <w:lang w:eastAsia="zh-CN"/>
        </w:rPr>
        <w:t xml:space="preserve"> </w:t>
      </w:r>
    </w:p>
    <w:p w14:paraId="6FC7E3EB" w14:textId="1D79E717" w:rsidR="00B84481" w:rsidRPr="00B84481" w:rsidRDefault="00B84481" w:rsidP="00B84481">
      <w:pPr>
        <w:pStyle w:val="afff"/>
        <w:numPr>
          <w:ilvl w:val="0"/>
          <w:numId w:val="21"/>
        </w:numPr>
        <w:spacing w:after="90"/>
        <w:ind w:firstLineChars="0"/>
        <w:rPr>
          <w:rFonts w:ascii="Times New Roman" w:eastAsia="宋体" w:hAnsi="Times New Roman" w:cs="Times New Roman"/>
          <w:b/>
          <w:color w:val="auto"/>
          <w:sz w:val="21"/>
          <w:szCs w:val="21"/>
          <w:lang w:eastAsia="zh-CN"/>
        </w:rPr>
      </w:pPr>
      <w:r w:rsidRPr="00B84481">
        <w:rPr>
          <w:rFonts w:ascii="Times New Roman" w:eastAsia="宋体" w:hAnsi="Times New Roman" w:cs="Times New Roman"/>
          <w:b/>
          <w:color w:val="auto"/>
          <w:sz w:val="21"/>
          <w:szCs w:val="21"/>
          <w:lang w:eastAsia="zh-CN"/>
        </w:rPr>
        <w:t xml:space="preserve">to </w:t>
      </w:r>
      <w:r w:rsidR="00EA2D37" w:rsidRPr="00B84481">
        <w:rPr>
          <w:rFonts w:ascii="Times New Roman" w:eastAsia="宋体" w:hAnsi="Times New Roman" w:cs="Times New Roman"/>
          <w:b/>
          <w:color w:val="auto"/>
          <w:sz w:val="21"/>
          <w:szCs w:val="21"/>
          <w:lang w:eastAsia="zh-CN"/>
        </w:rPr>
        <w:t xml:space="preserve">introduce an SL-specific </w:t>
      </w:r>
      <w:r w:rsidR="00872CEA">
        <w:rPr>
          <w:rFonts w:ascii="Times New Roman" w:eastAsia="宋体" w:hAnsi="Times New Roman" w:cs="Times New Roman"/>
          <w:b/>
          <w:color w:val="auto"/>
          <w:sz w:val="21"/>
          <w:szCs w:val="21"/>
          <w:lang w:eastAsia="zh-CN"/>
        </w:rPr>
        <w:t xml:space="preserve">reconfiguration </w:t>
      </w:r>
      <w:r w:rsidR="00EA2D37" w:rsidRPr="00B84481">
        <w:rPr>
          <w:rFonts w:ascii="Times New Roman" w:eastAsia="宋体" w:hAnsi="Times New Roman" w:cs="Times New Roman"/>
          <w:b/>
          <w:color w:val="auto"/>
          <w:sz w:val="21"/>
          <w:szCs w:val="21"/>
          <w:lang w:eastAsia="zh-CN"/>
        </w:rPr>
        <w:t xml:space="preserve">acknowledgment </w:t>
      </w:r>
      <w:r w:rsidR="00872CEA">
        <w:rPr>
          <w:rFonts w:ascii="Times New Roman" w:eastAsia="宋体" w:hAnsi="Times New Roman" w:cs="Times New Roman"/>
          <w:b/>
          <w:color w:val="auto"/>
          <w:sz w:val="21"/>
          <w:szCs w:val="21"/>
          <w:lang w:eastAsia="zh-CN"/>
        </w:rPr>
        <w:t>scheme</w:t>
      </w:r>
      <w:r w:rsidR="00EA2D37" w:rsidRPr="00B84481">
        <w:rPr>
          <w:rFonts w:ascii="Times New Roman" w:eastAsia="宋体" w:hAnsi="Times New Roman" w:cs="Times New Roman"/>
          <w:b/>
          <w:color w:val="auto"/>
          <w:sz w:val="21"/>
          <w:szCs w:val="21"/>
          <w:lang w:eastAsia="zh-CN"/>
        </w:rPr>
        <w:t xml:space="preserve">, </w:t>
      </w:r>
      <w:r w:rsidR="00872CEA">
        <w:rPr>
          <w:rFonts w:ascii="Times New Roman" w:eastAsia="宋体" w:hAnsi="Times New Roman" w:cs="Times New Roman"/>
          <w:b/>
          <w:color w:val="auto"/>
          <w:sz w:val="21"/>
          <w:szCs w:val="21"/>
          <w:lang w:eastAsia="zh-CN"/>
        </w:rPr>
        <w:t>since</w:t>
      </w:r>
      <w:r w:rsidR="00EA2D37" w:rsidRPr="00B84481">
        <w:rPr>
          <w:rFonts w:ascii="Times New Roman" w:eastAsia="宋体" w:hAnsi="Times New Roman" w:cs="Times New Roman"/>
          <w:b/>
          <w:color w:val="auto"/>
          <w:sz w:val="21"/>
          <w:szCs w:val="21"/>
          <w:lang w:eastAsia="zh-CN"/>
        </w:rPr>
        <w:t xml:space="preserve"> the NW is able to get clear understanding on whether SL configuration is successfully delivered to the UE from the current reconfiguration complete </w:t>
      </w:r>
      <w:r w:rsidRPr="00B84481">
        <w:rPr>
          <w:rFonts w:ascii="Times New Roman" w:eastAsia="宋体" w:hAnsi="Times New Roman" w:cs="Times New Roman"/>
          <w:b/>
          <w:color w:val="auto"/>
          <w:sz w:val="21"/>
          <w:szCs w:val="21"/>
          <w:lang w:eastAsia="zh-CN"/>
        </w:rPr>
        <w:t>message</w:t>
      </w:r>
      <w:r w:rsidR="00872CEA">
        <w:rPr>
          <w:rFonts w:ascii="Times New Roman" w:eastAsia="宋体" w:hAnsi="Times New Roman" w:cs="Times New Roman"/>
          <w:b/>
          <w:color w:val="auto"/>
          <w:sz w:val="21"/>
          <w:szCs w:val="21"/>
          <w:lang w:eastAsia="zh-CN"/>
        </w:rPr>
        <w:t xml:space="preserve"> </w:t>
      </w:r>
      <w:r w:rsidR="00872CEA" w:rsidRPr="00B84481">
        <w:rPr>
          <w:rFonts w:ascii="Times New Roman" w:eastAsia="宋体" w:hAnsi="Times New Roman" w:cs="Times New Roman"/>
          <w:b/>
          <w:color w:val="auto"/>
          <w:sz w:val="21"/>
          <w:szCs w:val="21"/>
          <w:lang w:eastAsia="zh-CN"/>
        </w:rPr>
        <w:t>(as in Rel-12/13/14 LTE SL/V2X SL)</w:t>
      </w:r>
      <w:r w:rsidRPr="00B84481">
        <w:rPr>
          <w:rFonts w:ascii="Times New Roman" w:eastAsia="宋体" w:hAnsi="Times New Roman" w:cs="Times New Roman"/>
          <w:b/>
          <w:color w:val="auto"/>
          <w:sz w:val="21"/>
          <w:szCs w:val="21"/>
          <w:lang w:eastAsia="zh-CN"/>
        </w:rPr>
        <w:t>; or</w:t>
      </w:r>
    </w:p>
    <w:p w14:paraId="45AB12B3" w14:textId="4F83238D" w:rsidR="00EA2D37" w:rsidRPr="00B84481" w:rsidRDefault="00B84481" w:rsidP="00BB548C">
      <w:pPr>
        <w:pStyle w:val="afff"/>
        <w:numPr>
          <w:ilvl w:val="0"/>
          <w:numId w:val="21"/>
        </w:numPr>
        <w:ind w:firstLineChars="0"/>
        <w:rPr>
          <w:rFonts w:ascii="Times New Roman" w:eastAsia="宋体" w:hAnsi="Times New Roman" w:cs="Times New Roman"/>
          <w:b/>
          <w:color w:val="auto"/>
          <w:sz w:val="21"/>
          <w:szCs w:val="21"/>
          <w:lang w:eastAsia="zh-CN"/>
        </w:rPr>
      </w:pPr>
      <w:r w:rsidRPr="00B84481">
        <w:rPr>
          <w:rFonts w:ascii="Times New Roman" w:eastAsia="宋体" w:hAnsi="Times New Roman" w:cs="Times New Roman"/>
          <w:b/>
          <w:color w:val="auto"/>
          <w:sz w:val="21"/>
          <w:szCs w:val="21"/>
          <w:lang w:eastAsia="zh-CN"/>
        </w:rPr>
        <w:t xml:space="preserve">to </w:t>
      </w:r>
      <w:r w:rsidR="00EA2D37" w:rsidRPr="00B84481">
        <w:rPr>
          <w:rFonts w:ascii="Times New Roman" w:eastAsia="宋体" w:hAnsi="Times New Roman" w:cs="Times New Roman"/>
          <w:b/>
          <w:color w:val="auto"/>
          <w:sz w:val="21"/>
          <w:szCs w:val="21"/>
          <w:lang w:eastAsia="zh-CN"/>
        </w:rPr>
        <w:t xml:space="preserve">transfer different </w:t>
      </w:r>
      <w:r w:rsidRPr="00B84481">
        <w:rPr>
          <w:rFonts w:ascii="Times New Roman" w:eastAsia="宋体" w:hAnsi="Times New Roman" w:cs="Times New Roman"/>
          <w:b/>
          <w:color w:val="auto"/>
          <w:sz w:val="21"/>
          <w:szCs w:val="21"/>
          <w:lang w:eastAsia="zh-CN"/>
        </w:rPr>
        <w:t>reconfiguration</w:t>
      </w:r>
      <w:r w:rsidR="00EA2D37" w:rsidRPr="00B84481">
        <w:rPr>
          <w:rFonts w:ascii="Times New Roman" w:eastAsia="宋体" w:hAnsi="Times New Roman" w:cs="Times New Roman"/>
          <w:b/>
          <w:color w:val="auto"/>
          <w:sz w:val="21"/>
          <w:szCs w:val="21"/>
          <w:lang w:eastAsia="zh-CN"/>
        </w:rPr>
        <w:t xml:space="preserve"> </w:t>
      </w:r>
      <w:r w:rsidRPr="00B84481">
        <w:rPr>
          <w:rFonts w:ascii="Times New Roman" w:eastAsia="宋体" w:hAnsi="Times New Roman" w:cs="Times New Roman"/>
          <w:b/>
          <w:color w:val="auto"/>
          <w:sz w:val="21"/>
          <w:szCs w:val="21"/>
          <w:lang w:eastAsia="zh-CN"/>
        </w:rPr>
        <w:t>complete messag</w:t>
      </w:r>
      <w:r w:rsidR="00EA2D37" w:rsidRPr="00B84481">
        <w:rPr>
          <w:rFonts w:ascii="Times New Roman" w:eastAsia="宋体" w:hAnsi="Times New Roman" w:cs="Times New Roman"/>
          <w:b/>
          <w:color w:val="auto"/>
          <w:sz w:val="21"/>
          <w:szCs w:val="21"/>
          <w:lang w:eastAsia="zh-CN"/>
        </w:rPr>
        <w:t>e</w:t>
      </w:r>
      <w:r w:rsidRPr="00B84481">
        <w:rPr>
          <w:rFonts w:ascii="Times New Roman" w:eastAsia="宋体" w:hAnsi="Times New Roman" w:cs="Times New Roman"/>
          <w:b/>
          <w:color w:val="auto"/>
          <w:sz w:val="21"/>
          <w:szCs w:val="21"/>
          <w:lang w:eastAsia="zh-CN"/>
        </w:rPr>
        <w:t xml:space="preserve">s </w:t>
      </w:r>
      <w:r w:rsidR="00EA2D37" w:rsidRPr="00B84481">
        <w:rPr>
          <w:rFonts w:ascii="Times New Roman" w:eastAsia="宋体" w:hAnsi="Times New Roman" w:cs="Times New Roman"/>
          <w:b/>
          <w:color w:val="auto"/>
          <w:sz w:val="21"/>
          <w:szCs w:val="21"/>
          <w:lang w:eastAsia="zh-CN"/>
        </w:rPr>
        <w:t xml:space="preserve">for Uu RAT and SL RAT </w:t>
      </w:r>
      <w:r w:rsidR="00BB548C" w:rsidRPr="00B84481">
        <w:rPr>
          <w:rFonts w:ascii="Times New Roman" w:eastAsia="宋体" w:hAnsi="Times New Roman" w:cs="Times New Roman"/>
          <w:b/>
          <w:color w:val="auto"/>
          <w:sz w:val="21"/>
          <w:szCs w:val="21"/>
          <w:lang w:eastAsia="zh-CN"/>
        </w:rPr>
        <w:t xml:space="preserve">respectively </w:t>
      </w:r>
      <w:r>
        <w:rPr>
          <w:rFonts w:ascii="Times New Roman" w:eastAsia="宋体" w:hAnsi="Times New Roman" w:cs="Times New Roman"/>
          <w:b/>
          <w:color w:val="auto"/>
          <w:sz w:val="21"/>
          <w:szCs w:val="21"/>
          <w:lang w:eastAsia="zh-CN"/>
        </w:rPr>
        <w:t>(</w:t>
      </w:r>
      <w:r w:rsidR="00EA2D37" w:rsidRPr="00B84481">
        <w:rPr>
          <w:rFonts w:ascii="Times New Roman" w:eastAsia="宋体" w:hAnsi="Times New Roman" w:cs="Times New Roman"/>
          <w:b/>
          <w:color w:val="auto"/>
          <w:sz w:val="21"/>
          <w:szCs w:val="21"/>
          <w:lang w:eastAsia="zh-CN"/>
        </w:rPr>
        <w:t>like in MR-DC</w:t>
      </w:r>
      <w:r>
        <w:rPr>
          <w:rFonts w:ascii="Times New Roman" w:eastAsia="宋体" w:hAnsi="Times New Roman" w:cs="Times New Roman"/>
          <w:b/>
          <w:color w:val="auto"/>
          <w:sz w:val="21"/>
          <w:szCs w:val="21"/>
          <w:lang w:eastAsia="zh-CN"/>
        </w:rPr>
        <w:t xml:space="preserve">), </w:t>
      </w:r>
      <w:r w:rsidR="00BB548C">
        <w:rPr>
          <w:rFonts w:ascii="Times New Roman" w:eastAsia="宋体" w:hAnsi="Times New Roman" w:cs="Times New Roman"/>
          <w:b/>
          <w:color w:val="auto"/>
          <w:sz w:val="21"/>
          <w:szCs w:val="21"/>
          <w:lang w:eastAsia="zh-CN"/>
        </w:rPr>
        <w:t xml:space="preserve">since, as agreed before, </w:t>
      </w:r>
      <w:r>
        <w:rPr>
          <w:rFonts w:ascii="Times New Roman" w:eastAsia="宋体" w:hAnsi="Times New Roman" w:cs="Times New Roman"/>
          <w:b/>
          <w:color w:val="auto"/>
          <w:sz w:val="21"/>
          <w:szCs w:val="21"/>
          <w:lang w:eastAsia="zh-CN"/>
        </w:rPr>
        <w:t>the cross-RAT SL c</w:t>
      </w:r>
      <w:r w:rsidRPr="00B84481">
        <w:rPr>
          <w:rFonts w:ascii="Times New Roman" w:eastAsia="宋体" w:hAnsi="Times New Roman" w:cs="Times New Roman"/>
          <w:b/>
          <w:color w:val="auto"/>
          <w:sz w:val="21"/>
          <w:szCs w:val="21"/>
          <w:lang w:eastAsia="zh-CN"/>
        </w:rPr>
        <w:t>onfigurations</w:t>
      </w:r>
      <w:r w:rsidR="00EA2D37" w:rsidRPr="00B84481">
        <w:rPr>
          <w:rFonts w:ascii="Times New Roman" w:eastAsia="宋体" w:hAnsi="Times New Roman" w:cs="Times New Roman"/>
          <w:b/>
          <w:color w:val="auto"/>
          <w:sz w:val="21"/>
          <w:szCs w:val="21"/>
          <w:lang w:eastAsia="zh-CN"/>
        </w:rPr>
        <w:t xml:space="preserve"> </w:t>
      </w:r>
      <w:r>
        <w:rPr>
          <w:rFonts w:ascii="Times New Roman" w:eastAsia="宋体" w:hAnsi="Times New Roman" w:cs="Times New Roman"/>
          <w:b/>
          <w:color w:val="auto"/>
          <w:sz w:val="21"/>
          <w:szCs w:val="21"/>
          <w:lang w:eastAsia="zh-CN"/>
        </w:rPr>
        <w:t>are</w:t>
      </w:r>
      <w:r w:rsidR="00EA2D37" w:rsidRPr="00B84481">
        <w:rPr>
          <w:rFonts w:ascii="Times New Roman" w:eastAsia="宋体" w:hAnsi="Times New Roman" w:cs="Times New Roman"/>
          <w:b/>
          <w:color w:val="auto"/>
          <w:sz w:val="21"/>
          <w:szCs w:val="21"/>
          <w:lang w:eastAsia="zh-CN"/>
        </w:rPr>
        <w:t xml:space="preserve"> </w:t>
      </w:r>
      <w:r w:rsidR="00BB548C">
        <w:rPr>
          <w:rFonts w:ascii="Times New Roman" w:eastAsia="宋体" w:hAnsi="Times New Roman" w:cs="Times New Roman"/>
          <w:b/>
          <w:color w:val="auto"/>
          <w:sz w:val="21"/>
          <w:szCs w:val="21"/>
          <w:lang w:eastAsia="zh-CN"/>
        </w:rPr>
        <w:t>completely</w:t>
      </w:r>
      <w:r w:rsidR="00EA2D37" w:rsidRPr="00B84481">
        <w:rPr>
          <w:rFonts w:ascii="Times New Roman" w:eastAsia="宋体" w:hAnsi="Times New Roman" w:cs="Times New Roman"/>
          <w:b/>
          <w:color w:val="auto"/>
          <w:sz w:val="21"/>
          <w:szCs w:val="21"/>
          <w:lang w:eastAsia="zh-CN"/>
        </w:rPr>
        <w:t xml:space="preserve"> encoded/generate by the serving RAT gNB/eNB </w:t>
      </w:r>
      <w:r w:rsidR="00EA2D37" w:rsidRPr="00B84481">
        <w:rPr>
          <w:rFonts w:ascii="Times New Roman" w:eastAsia="宋体" w:hAnsi="Times New Roman" w:cs="Times New Roman"/>
          <w:b/>
          <w:i/>
          <w:color w:val="auto"/>
          <w:sz w:val="21"/>
          <w:szCs w:val="21"/>
          <w:lang w:eastAsia="zh-CN"/>
        </w:rPr>
        <w:t xml:space="preserve">itself </w:t>
      </w:r>
      <w:r w:rsidR="00EA2D37" w:rsidRPr="00B84481">
        <w:rPr>
          <w:rFonts w:ascii="Times New Roman" w:eastAsia="宋体" w:hAnsi="Times New Roman" w:cs="Times New Roman"/>
          <w:b/>
          <w:color w:val="auto"/>
          <w:sz w:val="21"/>
          <w:szCs w:val="21"/>
          <w:lang w:eastAsia="zh-CN"/>
        </w:rPr>
        <w:t>which is different in nature</w:t>
      </w:r>
      <w:r>
        <w:rPr>
          <w:rFonts w:ascii="Times New Roman" w:eastAsia="宋体" w:hAnsi="Times New Roman" w:cs="Times New Roman"/>
          <w:b/>
          <w:color w:val="auto"/>
          <w:sz w:val="21"/>
          <w:szCs w:val="21"/>
          <w:lang w:eastAsia="zh-CN"/>
        </w:rPr>
        <w:t xml:space="preserve"> than</w:t>
      </w:r>
      <w:r w:rsidR="00EA2D37" w:rsidRPr="00B84481">
        <w:rPr>
          <w:rFonts w:ascii="Times New Roman" w:eastAsia="宋体" w:hAnsi="Times New Roman" w:cs="Times New Roman"/>
          <w:b/>
          <w:color w:val="auto"/>
          <w:sz w:val="21"/>
          <w:szCs w:val="21"/>
          <w:lang w:eastAsia="zh-CN"/>
        </w:rPr>
        <w:t xml:space="preserve"> </w:t>
      </w:r>
      <w:r>
        <w:rPr>
          <w:rFonts w:ascii="Times New Roman" w:eastAsia="宋体" w:hAnsi="Times New Roman" w:cs="Times New Roman"/>
          <w:b/>
          <w:color w:val="auto"/>
          <w:sz w:val="21"/>
          <w:szCs w:val="21"/>
          <w:lang w:eastAsia="zh-CN"/>
        </w:rPr>
        <w:t xml:space="preserve">any </w:t>
      </w:r>
      <w:r w:rsidR="00EA2D37" w:rsidRPr="00B84481">
        <w:rPr>
          <w:rFonts w:ascii="Times New Roman" w:eastAsia="宋体" w:hAnsi="Times New Roman" w:cs="Times New Roman"/>
          <w:b/>
          <w:color w:val="auto"/>
          <w:sz w:val="21"/>
          <w:szCs w:val="21"/>
          <w:lang w:eastAsia="zh-CN"/>
        </w:rPr>
        <w:t xml:space="preserve">MR-DC </w:t>
      </w:r>
      <w:r>
        <w:rPr>
          <w:rFonts w:ascii="Times New Roman" w:eastAsia="宋体" w:hAnsi="Times New Roman" w:cs="Times New Roman"/>
          <w:b/>
          <w:color w:val="auto"/>
          <w:sz w:val="21"/>
          <w:szCs w:val="21"/>
          <w:lang w:eastAsia="zh-CN"/>
        </w:rPr>
        <w:t>case</w:t>
      </w:r>
      <w:r w:rsidR="00EA2D37" w:rsidRPr="00B84481">
        <w:rPr>
          <w:rFonts w:ascii="Times New Roman" w:eastAsia="宋体" w:hAnsi="Times New Roman" w:cs="Times New Roman"/>
          <w:b/>
          <w:color w:val="auto"/>
          <w:sz w:val="21"/>
          <w:szCs w:val="21"/>
          <w:lang w:eastAsia="zh-CN"/>
        </w:rPr>
        <w:t xml:space="preserve">. </w:t>
      </w:r>
    </w:p>
    <w:p w14:paraId="7B8CEED2" w14:textId="43DE9806" w:rsidR="00BB548C" w:rsidRDefault="00BB548C" w:rsidP="00BB548C">
      <w:pPr>
        <w:rPr>
          <w:rFonts w:ascii="Times New Roman" w:eastAsia="宋体" w:hAnsi="Times New Roman" w:cs="Times New Roman"/>
          <w:sz w:val="21"/>
          <w:szCs w:val="21"/>
          <w:lang w:eastAsia="zh-CN"/>
        </w:rPr>
      </w:pPr>
      <w:r w:rsidRPr="00BB548C">
        <w:rPr>
          <w:rFonts w:ascii="Times New Roman" w:eastAsia="宋体" w:hAnsi="Times New Roman" w:cs="Times New Roman" w:hint="eastAsia"/>
          <w:sz w:val="21"/>
          <w:szCs w:val="21"/>
          <w:lang w:eastAsia="zh-CN"/>
        </w:rPr>
        <w:t>F</w:t>
      </w:r>
      <w:r w:rsidRPr="00BB548C">
        <w:rPr>
          <w:rFonts w:ascii="Times New Roman" w:eastAsia="宋体" w:hAnsi="Times New Roman" w:cs="Times New Roman"/>
          <w:sz w:val="21"/>
          <w:szCs w:val="21"/>
          <w:lang w:eastAsia="zh-CN"/>
        </w:rPr>
        <w:t xml:space="preserve">rom the above analyses, it is seen that </w:t>
      </w:r>
      <w:r w:rsidR="00DA399D">
        <w:rPr>
          <w:rFonts w:ascii="Times New Roman" w:eastAsia="宋体" w:hAnsi="Times New Roman" w:cs="Times New Roman"/>
          <w:sz w:val="21"/>
          <w:szCs w:val="21"/>
          <w:lang w:eastAsia="zh-CN"/>
        </w:rPr>
        <w:t xml:space="preserve">how to acknowledge </w:t>
      </w:r>
      <w:r w:rsidRPr="00BB548C">
        <w:rPr>
          <w:rFonts w:ascii="Times New Roman" w:eastAsia="宋体" w:hAnsi="Times New Roman" w:cs="Times New Roman"/>
          <w:sz w:val="21"/>
          <w:szCs w:val="21"/>
          <w:lang w:eastAsia="zh-CN"/>
        </w:rPr>
        <w:t xml:space="preserve">the cross-RAT </w:t>
      </w:r>
      <w:r w:rsidR="00DA399D">
        <w:rPr>
          <w:rFonts w:ascii="Times New Roman" w:eastAsia="宋体" w:hAnsi="Times New Roman" w:cs="Times New Roman"/>
          <w:sz w:val="21"/>
          <w:szCs w:val="21"/>
          <w:lang w:eastAsia="zh-CN"/>
        </w:rPr>
        <w:t xml:space="preserve">SL </w:t>
      </w:r>
      <w:r w:rsidR="00DA399D" w:rsidRPr="00BB548C">
        <w:rPr>
          <w:rFonts w:ascii="Times New Roman" w:eastAsia="宋体" w:hAnsi="Times New Roman" w:cs="Times New Roman"/>
          <w:sz w:val="21"/>
          <w:szCs w:val="21"/>
          <w:lang w:eastAsia="zh-CN"/>
        </w:rPr>
        <w:t>configurations</w:t>
      </w:r>
      <w:r w:rsidRPr="00BB548C">
        <w:rPr>
          <w:rFonts w:ascii="Times New Roman" w:eastAsia="宋体" w:hAnsi="Times New Roman" w:cs="Times New Roman"/>
          <w:sz w:val="21"/>
          <w:szCs w:val="21"/>
          <w:lang w:eastAsia="zh-CN"/>
        </w:rPr>
        <w:t xml:space="preserve"> </w:t>
      </w:r>
      <w:r w:rsidR="00DA399D">
        <w:rPr>
          <w:rFonts w:ascii="Times New Roman" w:eastAsia="宋体" w:hAnsi="Times New Roman" w:cs="Times New Roman"/>
          <w:sz w:val="21"/>
          <w:szCs w:val="21"/>
          <w:lang w:eastAsia="zh-CN"/>
        </w:rPr>
        <w:t xml:space="preserve">is already </w:t>
      </w:r>
      <w:r w:rsidR="002067A1">
        <w:rPr>
          <w:rFonts w:ascii="Times New Roman" w:eastAsia="宋体" w:hAnsi="Times New Roman" w:cs="Times New Roman"/>
          <w:sz w:val="21"/>
          <w:szCs w:val="21"/>
          <w:lang w:eastAsia="zh-CN"/>
        </w:rPr>
        <w:t xml:space="preserve">correctly and </w:t>
      </w:r>
      <w:r w:rsidR="00DA399D">
        <w:rPr>
          <w:rFonts w:ascii="Times New Roman" w:eastAsia="宋体" w:hAnsi="Times New Roman" w:cs="Times New Roman"/>
          <w:sz w:val="21"/>
          <w:szCs w:val="21"/>
          <w:lang w:eastAsia="zh-CN"/>
        </w:rPr>
        <w:t>clearly specified from both NW and UE perspective in the current TS 38.331/36.331, and there is no need to add any enhancements on top of that. Therefore, the following proposal follows:</w:t>
      </w:r>
    </w:p>
    <w:p w14:paraId="61EC34D6" w14:textId="51377E5E" w:rsidR="00DA399D" w:rsidRPr="00EA1A94" w:rsidRDefault="00DA399D" w:rsidP="001A74A0">
      <w:pPr>
        <w:rPr>
          <w:rFonts w:ascii="Times New Roman" w:eastAsia="宋体" w:hAnsi="Times New Roman" w:cs="Times New Roman"/>
          <w:b/>
          <w:sz w:val="21"/>
          <w:szCs w:val="21"/>
          <w:lang w:eastAsia="zh-CN"/>
        </w:rPr>
      </w:pPr>
      <w:r w:rsidRPr="00EA1A94">
        <w:rPr>
          <w:rFonts w:ascii="Times New Roman" w:eastAsia="宋体" w:hAnsi="Times New Roman" w:cs="Times New Roman"/>
          <w:b/>
          <w:sz w:val="21"/>
          <w:szCs w:val="21"/>
          <w:lang w:eastAsia="zh-CN"/>
        </w:rPr>
        <w:t>Proposal 1:</w:t>
      </w:r>
      <w:r w:rsidR="00EA1A94">
        <w:rPr>
          <w:rFonts w:ascii="Times New Roman" w:eastAsia="宋体" w:hAnsi="Times New Roman" w:cs="Times New Roman"/>
          <w:b/>
          <w:sz w:val="21"/>
          <w:szCs w:val="21"/>
          <w:lang w:eastAsia="zh-CN"/>
        </w:rPr>
        <w:t xml:space="preserve"> There is no need to</w:t>
      </w:r>
      <w:r w:rsidR="00EA1A94" w:rsidRPr="00EA1A94">
        <w:rPr>
          <w:rFonts w:ascii="Times New Roman" w:eastAsia="宋体" w:hAnsi="Times New Roman" w:cs="Times New Roman"/>
          <w:b/>
          <w:sz w:val="21"/>
          <w:szCs w:val="21"/>
          <w:lang w:eastAsia="zh-CN"/>
        </w:rPr>
        <w:t xml:space="preserve"> introduce any </w:t>
      </w:r>
      <w:r w:rsidR="0012280B">
        <w:rPr>
          <w:rFonts w:ascii="Times New Roman" w:eastAsia="宋体" w:hAnsi="Times New Roman" w:cs="Times New Roman"/>
          <w:b/>
          <w:sz w:val="21"/>
          <w:szCs w:val="21"/>
          <w:lang w:eastAsia="zh-CN"/>
        </w:rPr>
        <w:t xml:space="preserve">further </w:t>
      </w:r>
      <w:r w:rsidR="00EA1A94" w:rsidRPr="00EA1A94">
        <w:rPr>
          <w:rFonts w:ascii="Times New Roman" w:eastAsia="宋体" w:hAnsi="Times New Roman" w:cs="Times New Roman"/>
          <w:b/>
          <w:sz w:val="21"/>
          <w:szCs w:val="21"/>
          <w:lang w:eastAsia="zh-CN"/>
        </w:rPr>
        <w:t xml:space="preserve">specification impact on the </w:t>
      </w:r>
      <w:r w:rsidRPr="00EA1A94">
        <w:rPr>
          <w:rFonts w:ascii="Times New Roman" w:eastAsia="宋体" w:hAnsi="Times New Roman" w:cs="Times New Roman"/>
          <w:b/>
          <w:sz w:val="21"/>
          <w:szCs w:val="21"/>
          <w:lang w:eastAsia="zh-CN"/>
        </w:rPr>
        <w:t>RRC signalling</w:t>
      </w:r>
      <w:r w:rsidR="00EA1A94">
        <w:rPr>
          <w:rFonts w:ascii="Times New Roman" w:eastAsia="宋体" w:hAnsi="Times New Roman" w:cs="Times New Roman"/>
          <w:b/>
          <w:sz w:val="21"/>
          <w:szCs w:val="21"/>
          <w:lang w:eastAsia="zh-CN"/>
        </w:rPr>
        <w:t>/</w:t>
      </w:r>
      <w:r w:rsidR="00EA1A94" w:rsidRPr="00EA1A94">
        <w:rPr>
          <w:rFonts w:ascii="Times New Roman" w:eastAsia="宋体" w:hAnsi="Times New Roman" w:cs="Times New Roman"/>
          <w:b/>
          <w:sz w:val="21"/>
          <w:szCs w:val="21"/>
          <w:lang w:eastAsia="zh-CN"/>
        </w:rPr>
        <w:t>procedure</w:t>
      </w:r>
      <w:r w:rsidRPr="00EA1A94">
        <w:rPr>
          <w:rFonts w:ascii="Times New Roman" w:eastAsia="宋体" w:hAnsi="Times New Roman" w:cs="Times New Roman"/>
          <w:b/>
          <w:sz w:val="21"/>
          <w:szCs w:val="21"/>
          <w:lang w:eastAsia="zh-CN"/>
        </w:rPr>
        <w:t xml:space="preserve"> for</w:t>
      </w:r>
      <w:r w:rsidR="001B341B">
        <w:rPr>
          <w:rFonts w:ascii="Times New Roman" w:eastAsia="宋体" w:hAnsi="Times New Roman" w:cs="Times New Roman"/>
          <w:b/>
          <w:sz w:val="21"/>
          <w:szCs w:val="21"/>
          <w:lang w:eastAsia="zh-CN"/>
        </w:rPr>
        <w:t xml:space="preserve"> </w:t>
      </w:r>
      <w:r w:rsidRPr="00EA1A94">
        <w:rPr>
          <w:rFonts w:ascii="Times New Roman" w:eastAsia="宋体" w:hAnsi="Times New Roman" w:cs="Times New Roman"/>
          <w:b/>
          <w:sz w:val="21"/>
          <w:szCs w:val="21"/>
          <w:lang w:eastAsia="zh-CN"/>
        </w:rPr>
        <w:t xml:space="preserve">cross-RAT SL </w:t>
      </w:r>
      <w:r w:rsidR="00EA1A94" w:rsidRPr="00EA1A94">
        <w:rPr>
          <w:rFonts w:ascii="Times New Roman" w:eastAsia="宋体" w:hAnsi="Times New Roman" w:cs="Times New Roman"/>
          <w:b/>
          <w:sz w:val="21"/>
          <w:szCs w:val="21"/>
          <w:lang w:eastAsia="zh-CN"/>
        </w:rPr>
        <w:t>configuration</w:t>
      </w:r>
      <w:r w:rsidR="001B341B" w:rsidRPr="001B341B">
        <w:rPr>
          <w:rFonts w:ascii="Times New Roman" w:eastAsia="宋体" w:hAnsi="Times New Roman" w:cs="Times New Roman"/>
          <w:b/>
          <w:sz w:val="21"/>
          <w:szCs w:val="21"/>
          <w:lang w:eastAsia="zh-CN"/>
        </w:rPr>
        <w:t xml:space="preserve"> </w:t>
      </w:r>
      <w:r w:rsidR="001B341B" w:rsidRPr="00EA1A94">
        <w:rPr>
          <w:rFonts w:ascii="Times New Roman" w:eastAsia="宋体" w:hAnsi="Times New Roman" w:cs="Times New Roman"/>
          <w:b/>
          <w:sz w:val="21"/>
          <w:szCs w:val="21"/>
          <w:lang w:eastAsia="zh-CN"/>
        </w:rPr>
        <w:t>acknowledg</w:t>
      </w:r>
      <w:r w:rsidR="001B341B">
        <w:rPr>
          <w:rFonts w:ascii="Times New Roman" w:eastAsia="宋体" w:hAnsi="Times New Roman" w:cs="Times New Roman"/>
          <w:b/>
          <w:sz w:val="21"/>
          <w:szCs w:val="21"/>
          <w:lang w:eastAsia="zh-CN"/>
        </w:rPr>
        <w:t>ment</w:t>
      </w:r>
      <w:r w:rsidR="0012280B">
        <w:rPr>
          <w:rFonts w:ascii="Times New Roman" w:eastAsia="宋体" w:hAnsi="Times New Roman" w:cs="Times New Roman"/>
          <w:b/>
          <w:sz w:val="21"/>
          <w:szCs w:val="21"/>
          <w:lang w:eastAsia="zh-CN"/>
        </w:rPr>
        <w:t>,</w:t>
      </w:r>
      <w:r w:rsidRPr="00EA1A94">
        <w:rPr>
          <w:rFonts w:ascii="Times New Roman" w:eastAsia="宋体" w:hAnsi="Times New Roman" w:cs="Times New Roman"/>
          <w:b/>
          <w:sz w:val="21"/>
          <w:szCs w:val="21"/>
          <w:lang w:eastAsia="zh-CN"/>
        </w:rPr>
        <w:t xml:space="preserve"> </w:t>
      </w:r>
      <w:r w:rsidR="00EA1A94" w:rsidRPr="00EA1A94">
        <w:rPr>
          <w:rFonts w:ascii="Times New Roman" w:eastAsia="宋体" w:hAnsi="Times New Roman" w:cs="Times New Roman"/>
          <w:b/>
          <w:sz w:val="21"/>
          <w:szCs w:val="21"/>
          <w:lang w:eastAsia="zh-CN"/>
        </w:rPr>
        <w:t xml:space="preserve">which </w:t>
      </w:r>
      <w:r w:rsidR="00EA1A94">
        <w:rPr>
          <w:rFonts w:ascii="Times New Roman" w:eastAsia="宋体" w:hAnsi="Times New Roman" w:cs="Times New Roman"/>
          <w:b/>
          <w:sz w:val="21"/>
          <w:szCs w:val="21"/>
          <w:lang w:eastAsia="zh-CN"/>
        </w:rPr>
        <w:t>is</w:t>
      </w:r>
      <w:r w:rsidR="00EA1A94" w:rsidRPr="00EA1A94">
        <w:rPr>
          <w:rFonts w:ascii="Times New Roman" w:eastAsia="宋体" w:hAnsi="Times New Roman" w:cs="Times New Roman"/>
          <w:b/>
          <w:sz w:val="21"/>
          <w:szCs w:val="21"/>
          <w:lang w:eastAsia="zh-CN"/>
        </w:rPr>
        <w:t xml:space="preserve"> </w:t>
      </w:r>
      <w:r w:rsidRPr="00EA1A94">
        <w:rPr>
          <w:rFonts w:ascii="Times New Roman" w:eastAsia="宋体" w:hAnsi="Times New Roman" w:cs="Times New Roman"/>
          <w:b/>
          <w:sz w:val="21"/>
          <w:szCs w:val="21"/>
          <w:lang w:eastAsia="zh-CN"/>
        </w:rPr>
        <w:t xml:space="preserve">already </w:t>
      </w:r>
      <w:r w:rsidR="002067A1">
        <w:rPr>
          <w:rFonts w:ascii="Times New Roman" w:eastAsia="宋体" w:hAnsi="Times New Roman" w:cs="Times New Roman"/>
          <w:b/>
          <w:sz w:val="21"/>
          <w:szCs w:val="21"/>
          <w:lang w:eastAsia="zh-CN"/>
        </w:rPr>
        <w:t>correct</w:t>
      </w:r>
      <w:r w:rsidR="001B341B">
        <w:rPr>
          <w:rFonts w:ascii="Times New Roman" w:eastAsia="宋体" w:hAnsi="Times New Roman" w:cs="Times New Roman"/>
          <w:b/>
          <w:sz w:val="21"/>
          <w:szCs w:val="21"/>
          <w:lang w:eastAsia="zh-CN"/>
        </w:rPr>
        <w:t>ly</w:t>
      </w:r>
      <w:r w:rsidR="002067A1">
        <w:rPr>
          <w:rFonts w:ascii="Times New Roman" w:eastAsia="宋体" w:hAnsi="Times New Roman" w:cs="Times New Roman"/>
          <w:b/>
          <w:sz w:val="21"/>
          <w:szCs w:val="21"/>
          <w:lang w:eastAsia="zh-CN"/>
        </w:rPr>
        <w:t xml:space="preserve"> and </w:t>
      </w:r>
      <w:r w:rsidRPr="00EA1A94">
        <w:rPr>
          <w:rFonts w:ascii="Times New Roman" w:eastAsia="宋体" w:hAnsi="Times New Roman" w:cs="Times New Roman"/>
          <w:b/>
          <w:sz w:val="21"/>
          <w:szCs w:val="21"/>
          <w:lang w:eastAsia="zh-CN"/>
        </w:rPr>
        <w:t>clearly specified in the curren</w:t>
      </w:r>
      <w:r w:rsidR="00201494">
        <w:rPr>
          <w:rFonts w:ascii="Times New Roman" w:eastAsia="宋体" w:hAnsi="Times New Roman" w:cs="Times New Roman"/>
          <w:b/>
          <w:sz w:val="21"/>
          <w:szCs w:val="21"/>
          <w:lang w:eastAsia="zh-CN"/>
        </w:rPr>
        <w:t>t TS 36.331 and TS 38.331.</w:t>
      </w:r>
    </w:p>
    <w:p w14:paraId="01AB4BAC" w14:textId="5E008ABA" w:rsidR="004E40CA" w:rsidRDefault="00DA399D" w:rsidP="001A74A0">
      <w:pPr>
        <w:rPr>
          <w:rFonts w:ascii="Times New Roman" w:eastAsia="宋体" w:hAnsi="Times New Roman" w:cs="Times New Roman"/>
          <w:b/>
          <w:sz w:val="21"/>
          <w:szCs w:val="21"/>
          <w:lang w:eastAsia="zh-CN"/>
        </w:rPr>
      </w:pPr>
      <w:r w:rsidRPr="00EA1A94">
        <w:rPr>
          <w:rFonts w:ascii="Times New Roman" w:eastAsia="宋体" w:hAnsi="Times New Roman" w:cs="Times New Roman"/>
          <w:b/>
          <w:sz w:val="21"/>
          <w:szCs w:val="21"/>
          <w:lang w:eastAsia="zh-CN"/>
        </w:rPr>
        <w:t xml:space="preserve">Proposal 2: RAN2 to </w:t>
      </w:r>
      <w:r w:rsidR="00EA1A94">
        <w:rPr>
          <w:rFonts w:ascii="Times New Roman" w:eastAsia="宋体" w:hAnsi="Times New Roman" w:cs="Times New Roman"/>
          <w:b/>
          <w:sz w:val="21"/>
          <w:szCs w:val="21"/>
          <w:lang w:eastAsia="zh-CN"/>
        </w:rPr>
        <w:t>conclude</w:t>
      </w:r>
      <w:r w:rsidRPr="00EA1A94">
        <w:rPr>
          <w:rFonts w:ascii="Times New Roman" w:eastAsia="宋体" w:hAnsi="Times New Roman" w:cs="Times New Roman"/>
          <w:b/>
          <w:sz w:val="21"/>
          <w:szCs w:val="21"/>
          <w:lang w:eastAsia="zh-CN"/>
        </w:rPr>
        <w:t xml:space="preserve"> that RAN plenary discussed “issue 1” for </w:t>
      </w:r>
      <w:r w:rsidR="0012280B">
        <w:rPr>
          <w:rFonts w:ascii="Times New Roman" w:eastAsia="宋体" w:hAnsi="Times New Roman" w:cs="Times New Roman"/>
          <w:b/>
          <w:sz w:val="21"/>
          <w:szCs w:val="21"/>
          <w:lang w:eastAsia="zh-CN"/>
        </w:rPr>
        <w:t>c</w:t>
      </w:r>
      <w:r w:rsidRPr="00EA1A94">
        <w:rPr>
          <w:rFonts w:ascii="Times New Roman" w:eastAsia="宋体" w:hAnsi="Times New Roman" w:cs="Times New Roman"/>
          <w:b/>
          <w:sz w:val="21"/>
          <w:szCs w:val="21"/>
          <w:lang w:eastAsia="zh-CN"/>
        </w:rPr>
        <w:t>ross-RAT SL configuration does not exist.</w:t>
      </w:r>
    </w:p>
    <w:p w14:paraId="5759BBAD" w14:textId="7D307815" w:rsidR="00626052" w:rsidRPr="00626052" w:rsidRDefault="00626052" w:rsidP="001A74A0">
      <w:pPr>
        <w:rPr>
          <w:rFonts w:ascii="Times New Roman" w:eastAsia="宋体" w:hAnsi="Times New Roman" w:cs="Times New Roman"/>
          <w:sz w:val="21"/>
          <w:szCs w:val="21"/>
          <w:lang w:eastAsia="zh-CN"/>
        </w:rPr>
      </w:pPr>
      <w:r w:rsidRPr="00626052">
        <w:rPr>
          <w:rFonts w:ascii="Times New Roman" w:eastAsia="宋体" w:hAnsi="Times New Roman" w:cs="Times New Roman"/>
          <w:sz w:val="21"/>
          <w:szCs w:val="21"/>
          <w:lang w:eastAsia="zh-CN"/>
        </w:rPr>
        <w:t xml:space="preserve">Besides </w:t>
      </w:r>
      <w:r>
        <w:rPr>
          <w:rFonts w:ascii="Times New Roman" w:eastAsia="宋体" w:hAnsi="Times New Roman" w:cs="Times New Roman"/>
          <w:sz w:val="21"/>
          <w:szCs w:val="21"/>
          <w:lang w:eastAsia="zh-CN"/>
        </w:rPr>
        <w:t>cross-RAT SL</w:t>
      </w:r>
      <w:r w:rsidR="00BE44FA" w:rsidRPr="00BE44FA">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configuration</w:t>
      </w:r>
      <w:r w:rsidR="00BE44FA">
        <w:rPr>
          <w:rFonts w:ascii="Times New Roman" w:eastAsia="宋体" w:hAnsi="Times New Roman" w:cs="Times New Roman"/>
          <w:sz w:val="21"/>
          <w:szCs w:val="21"/>
          <w:lang w:eastAsia="zh-CN"/>
        </w:rPr>
        <w:t xml:space="preserve"> </w:t>
      </w:r>
      <w:r w:rsidR="001E52C7">
        <w:rPr>
          <w:rFonts w:ascii="Times New Roman" w:eastAsia="宋体" w:hAnsi="Times New Roman" w:cs="Times New Roman"/>
          <w:sz w:val="21"/>
          <w:szCs w:val="21"/>
          <w:lang w:eastAsia="zh-CN"/>
        </w:rPr>
        <w:t xml:space="preserve">acknowledgement </w:t>
      </w:r>
      <w:r w:rsidR="00BE44FA">
        <w:rPr>
          <w:rFonts w:ascii="Times New Roman" w:eastAsia="宋体" w:hAnsi="Times New Roman" w:cs="Times New Roman"/>
          <w:sz w:val="21"/>
          <w:szCs w:val="21"/>
          <w:lang w:eastAsia="zh-CN"/>
        </w:rPr>
        <w:t>on which RAN plenary only focused</w:t>
      </w:r>
      <w:r w:rsidRPr="00626052">
        <w:rPr>
          <w:rFonts w:ascii="Times New Roman" w:eastAsia="宋体" w:hAnsi="Times New Roman" w:cs="Times New Roman"/>
          <w:sz w:val="21"/>
          <w:szCs w:val="21"/>
          <w:lang w:eastAsia="zh-CN"/>
        </w:rPr>
        <w:t xml:space="preserve">, failure of cross-RAT SL configuration included in a reconfiguration message can also be handled in the same way as how the reconfiguration failure is handled for legacy Uu, due to the same reasons listed above (i.e. needless of separating SL and Uu </w:t>
      </w:r>
      <w:r>
        <w:rPr>
          <w:rFonts w:ascii="Times New Roman" w:eastAsia="宋体" w:hAnsi="Times New Roman" w:cs="Times New Roman"/>
          <w:sz w:val="21"/>
          <w:szCs w:val="21"/>
          <w:lang w:eastAsia="zh-CN"/>
        </w:rPr>
        <w:t>configure within the same reconfiguration message</w:t>
      </w:r>
      <w:r w:rsidRPr="00626052">
        <w:rPr>
          <w:rFonts w:ascii="Times New Roman" w:eastAsia="宋体" w:hAnsi="Times New Roman" w:cs="Times New Roman"/>
          <w:sz w:val="21"/>
          <w:szCs w:val="21"/>
          <w:lang w:eastAsia="zh-CN"/>
        </w:rPr>
        <w:t xml:space="preserve"> as in LTE SL</w:t>
      </w:r>
      <w:r>
        <w:rPr>
          <w:rFonts w:ascii="Times New Roman" w:eastAsia="宋体" w:hAnsi="Times New Roman" w:cs="Times New Roman"/>
          <w:sz w:val="21"/>
          <w:szCs w:val="21"/>
          <w:lang w:eastAsia="zh-CN"/>
        </w:rPr>
        <w:t>,</w:t>
      </w:r>
      <w:r w:rsidRPr="00626052">
        <w:rPr>
          <w:rFonts w:ascii="Times New Roman" w:eastAsia="宋体" w:hAnsi="Times New Roman" w:cs="Times New Roman"/>
          <w:sz w:val="21"/>
          <w:szCs w:val="21"/>
          <w:lang w:eastAsia="zh-CN"/>
        </w:rPr>
        <w:t xml:space="preserve"> and</w:t>
      </w:r>
      <w:r>
        <w:rPr>
          <w:rFonts w:ascii="Times New Roman" w:eastAsia="宋体" w:hAnsi="Times New Roman" w:cs="Times New Roman"/>
          <w:sz w:val="21"/>
          <w:szCs w:val="21"/>
          <w:lang w:eastAsia="zh-CN"/>
        </w:rPr>
        <w:t xml:space="preserve"> unlike any</w:t>
      </w:r>
      <w:r w:rsidRPr="00626052">
        <w:rPr>
          <w:rFonts w:ascii="Times New Roman" w:eastAsia="宋体" w:hAnsi="Times New Roman" w:cs="Times New Roman"/>
          <w:sz w:val="21"/>
          <w:szCs w:val="21"/>
          <w:lang w:eastAsia="zh-CN"/>
        </w:rPr>
        <w:t xml:space="preserve"> MR-DC case it is the serving RAT gNB/eNB itself </w:t>
      </w:r>
      <w:r>
        <w:rPr>
          <w:rFonts w:ascii="Times New Roman" w:eastAsia="宋体" w:hAnsi="Times New Roman" w:cs="Times New Roman"/>
          <w:sz w:val="21"/>
          <w:szCs w:val="21"/>
          <w:lang w:eastAsia="zh-CN"/>
        </w:rPr>
        <w:t>that</w:t>
      </w:r>
      <w:r w:rsidRPr="00626052">
        <w:rPr>
          <w:rFonts w:ascii="Times New Roman" w:eastAsia="宋体" w:hAnsi="Times New Roman" w:cs="Times New Roman"/>
          <w:sz w:val="21"/>
          <w:szCs w:val="21"/>
          <w:lang w:eastAsia="zh-CN"/>
        </w:rPr>
        <w:t xml:space="preserve"> generates the other</w:t>
      </w:r>
      <w:r>
        <w:rPr>
          <w:rFonts w:ascii="Times New Roman" w:eastAsia="宋体" w:hAnsi="Times New Roman" w:cs="Times New Roman"/>
          <w:sz w:val="21"/>
          <w:szCs w:val="21"/>
          <w:lang w:eastAsia="zh-CN"/>
        </w:rPr>
        <w:t xml:space="preserve"> </w:t>
      </w:r>
      <w:r w:rsidRPr="00626052">
        <w:rPr>
          <w:rFonts w:ascii="Times New Roman" w:eastAsia="宋体" w:hAnsi="Times New Roman" w:cs="Times New Roman"/>
          <w:sz w:val="21"/>
          <w:szCs w:val="21"/>
          <w:lang w:eastAsia="zh-CN"/>
        </w:rPr>
        <w:t>RAT’s SL config). This is exactly how the current TS 3</w:t>
      </w:r>
      <w:r w:rsidR="0096673D">
        <w:rPr>
          <w:rFonts w:ascii="Times New Roman" w:eastAsia="宋体" w:hAnsi="Times New Roman" w:cs="Times New Roman"/>
          <w:sz w:val="21"/>
          <w:szCs w:val="21"/>
          <w:lang w:eastAsia="zh-CN"/>
        </w:rPr>
        <w:t>8</w:t>
      </w:r>
      <w:r w:rsidRPr="00626052">
        <w:rPr>
          <w:rFonts w:ascii="Times New Roman" w:eastAsia="宋体" w:hAnsi="Times New Roman" w:cs="Times New Roman"/>
          <w:sz w:val="21"/>
          <w:szCs w:val="21"/>
          <w:lang w:eastAsia="zh-CN"/>
        </w:rPr>
        <w:t>.331/3</w:t>
      </w:r>
      <w:r w:rsidR="0096673D">
        <w:rPr>
          <w:rFonts w:ascii="Times New Roman" w:eastAsia="宋体" w:hAnsi="Times New Roman" w:cs="Times New Roman"/>
          <w:sz w:val="21"/>
          <w:szCs w:val="21"/>
          <w:lang w:eastAsia="zh-CN"/>
        </w:rPr>
        <w:t>6</w:t>
      </w:r>
      <w:r w:rsidRPr="00626052">
        <w:rPr>
          <w:rFonts w:ascii="Times New Roman" w:eastAsia="宋体" w:hAnsi="Times New Roman" w:cs="Times New Roman"/>
          <w:sz w:val="21"/>
          <w:szCs w:val="21"/>
          <w:lang w:eastAsia="zh-CN"/>
        </w:rPr>
        <w:t xml:space="preserve">.331 works, </w:t>
      </w:r>
      <w:r w:rsidR="001E52C7">
        <w:rPr>
          <w:rFonts w:ascii="Times New Roman" w:eastAsia="宋体" w:hAnsi="Times New Roman" w:cs="Times New Roman"/>
          <w:sz w:val="21"/>
          <w:szCs w:val="21"/>
          <w:lang w:eastAsia="zh-CN"/>
        </w:rPr>
        <w:t xml:space="preserve">i.e. </w:t>
      </w:r>
      <w:r w:rsidRPr="00626052">
        <w:rPr>
          <w:rFonts w:ascii="Times New Roman" w:eastAsia="宋体" w:hAnsi="Times New Roman" w:cs="Times New Roman"/>
          <w:sz w:val="21"/>
          <w:szCs w:val="21"/>
          <w:lang w:eastAsia="zh-CN"/>
        </w:rPr>
        <w:t xml:space="preserve">the UE </w:t>
      </w:r>
      <w:r w:rsidR="001E52C7">
        <w:rPr>
          <w:rFonts w:ascii="Times New Roman" w:eastAsia="宋体" w:hAnsi="Times New Roman" w:cs="Times New Roman"/>
          <w:sz w:val="21"/>
          <w:szCs w:val="21"/>
          <w:lang w:eastAsia="zh-CN"/>
        </w:rPr>
        <w:t xml:space="preserve">initiates </w:t>
      </w:r>
      <w:r w:rsidRPr="00626052">
        <w:rPr>
          <w:rFonts w:ascii="Times New Roman" w:eastAsia="宋体" w:hAnsi="Times New Roman" w:cs="Times New Roman"/>
          <w:sz w:val="21"/>
          <w:szCs w:val="21"/>
          <w:lang w:eastAsia="zh-CN"/>
        </w:rPr>
        <w:t>re-</w:t>
      </w:r>
      <w:r w:rsidR="0096673D" w:rsidRPr="00626052">
        <w:rPr>
          <w:rFonts w:ascii="Times New Roman" w:eastAsia="宋体" w:hAnsi="Times New Roman" w:cs="Times New Roman"/>
          <w:sz w:val="21"/>
          <w:szCs w:val="21"/>
          <w:lang w:eastAsia="zh-CN"/>
        </w:rPr>
        <w:t>establishment</w:t>
      </w:r>
      <w:r w:rsidRPr="00626052">
        <w:rPr>
          <w:rFonts w:ascii="Times New Roman" w:eastAsia="宋体" w:hAnsi="Times New Roman" w:cs="Times New Roman"/>
          <w:sz w:val="21"/>
          <w:szCs w:val="21"/>
          <w:lang w:eastAsia="zh-CN"/>
        </w:rPr>
        <w:t xml:space="preserve"> </w:t>
      </w:r>
      <w:r w:rsidR="001E52C7">
        <w:rPr>
          <w:rFonts w:ascii="Times New Roman" w:eastAsia="宋体" w:hAnsi="Times New Roman" w:cs="Times New Roman"/>
          <w:sz w:val="21"/>
          <w:szCs w:val="21"/>
          <w:lang w:eastAsia="zh-CN"/>
        </w:rPr>
        <w:t xml:space="preserve">due to reconfiguration failure from serving RAT Uu, regardless of </w:t>
      </w:r>
      <w:r w:rsidR="0096673D">
        <w:rPr>
          <w:rFonts w:ascii="Times New Roman" w:eastAsia="宋体" w:hAnsi="Times New Roman" w:cs="Times New Roman"/>
          <w:sz w:val="21"/>
          <w:szCs w:val="21"/>
          <w:lang w:eastAsia="zh-CN"/>
        </w:rPr>
        <w:t xml:space="preserve">whether the failure is </w:t>
      </w:r>
      <w:r w:rsidR="001E52C7">
        <w:rPr>
          <w:rFonts w:ascii="Times New Roman" w:eastAsia="宋体" w:hAnsi="Times New Roman" w:cs="Times New Roman"/>
          <w:sz w:val="21"/>
          <w:szCs w:val="21"/>
          <w:lang w:eastAsia="zh-CN"/>
        </w:rPr>
        <w:t xml:space="preserve">actually </w:t>
      </w:r>
      <w:r w:rsidR="0096673D">
        <w:rPr>
          <w:rFonts w:ascii="Times New Roman" w:eastAsia="宋体" w:hAnsi="Times New Roman" w:cs="Times New Roman"/>
          <w:sz w:val="21"/>
          <w:szCs w:val="21"/>
          <w:lang w:eastAsia="zh-CN"/>
        </w:rPr>
        <w:t>caused by</w:t>
      </w:r>
      <w:r>
        <w:rPr>
          <w:rFonts w:ascii="Times New Roman" w:eastAsia="宋体" w:hAnsi="Times New Roman" w:cs="Times New Roman"/>
          <w:sz w:val="21"/>
          <w:szCs w:val="21"/>
          <w:lang w:eastAsia="zh-CN"/>
        </w:rPr>
        <w:t xml:space="preserve"> cross-RAT SL config</w:t>
      </w:r>
      <w:r w:rsidR="0096673D">
        <w:rPr>
          <w:rFonts w:ascii="Times New Roman" w:eastAsia="宋体" w:hAnsi="Times New Roman" w:cs="Times New Roman"/>
          <w:sz w:val="21"/>
          <w:szCs w:val="21"/>
          <w:lang w:eastAsia="zh-CN"/>
        </w:rPr>
        <w:t xml:space="preserve"> or other Uu config</w:t>
      </w:r>
      <w:r w:rsidR="001E52C7">
        <w:rPr>
          <w:rFonts w:ascii="Times New Roman" w:eastAsia="宋体" w:hAnsi="Times New Roman" w:cs="Times New Roman"/>
          <w:sz w:val="21"/>
          <w:szCs w:val="21"/>
          <w:lang w:eastAsia="zh-CN"/>
        </w:rPr>
        <w:t>. Nothing is broken as per the current specification, and</w:t>
      </w:r>
      <w:r w:rsidRPr="00626052">
        <w:rPr>
          <w:rFonts w:ascii="Times New Roman" w:eastAsia="宋体" w:hAnsi="Times New Roman" w:cs="Times New Roman"/>
          <w:sz w:val="21"/>
          <w:szCs w:val="21"/>
          <w:lang w:eastAsia="zh-CN"/>
        </w:rPr>
        <w:t xml:space="preserve"> no extra specification impacts </w:t>
      </w:r>
      <w:r w:rsidR="00E20B6A">
        <w:rPr>
          <w:rFonts w:ascii="Times New Roman" w:eastAsia="宋体" w:hAnsi="Times New Roman" w:cs="Times New Roman"/>
          <w:sz w:val="21"/>
          <w:szCs w:val="21"/>
          <w:lang w:eastAsia="zh-CN"/>
        </w:rPr>
        <w:t>are</w:t>
      </w:r>
      <w:r w:rsidRPr="00626052">
        <w:rPr>
          <w:rFonts w:ascii="Times New Roman" w:eastAsia="宋体" w:hAnsi="Times New Roman" w:cs="Times New Roman"/>
          <w:sz w:val="21"/>
          <w:szCs w:val="21"/>
          <w:lang w:eastAsia="zh-CN"/>
        </w:rPr>
        <w:t xml:space="preserve"> further needed</w:t>
      </w:r>
      <w:r w:rsidR="001E52C7">
        <w:rPr>
          <w:rFonts w:ascii="Times New Roman" w:eastAsia="宋体" w:hAnsi="Times New Roman" w:cs="Times New Roman"/>
          <w:sz w:val="21"/>
          <w:szCs w:val="21"/>
          <w:lang w:eastAsia="zh-CN"/>
        </w:rPr>
        <w:t xml:space="preserve"> on top of this</w:t>
      </w:r>
      <w:r w:rsidRPr="00626052">
        <w:rPr>
          <w:rFonts w:ascii="Times New Roman" w:eastAsia="宋体" w:hAnsi="Times New Roman" w:cs="Times New Roman"/>
          <w:sz w:val="21"/>
          <w:szCs w:val="21"/>
          <w:lang w:eastAsia="zh-CN"/>
        </w:rPr>
        <w:t>.</w:t>
      </w:r>
    </w:p>
    <w:p w14:paraId="73DEA85B" w14:textId="0BEBA584" w:rsidR="00626052" w:rsidRPr="00EA1A94" w:rsidRDefault="0096673D" w:rsidP="001A74A0">
      <w:pPr>
        <w:rPr>
          <w:rFonts w:ascii="Times New Roman" w:eastAsia="宋体" w:hAnsi="Times New Roman" w:cs="Times New Roman"/>
          <w:b/>
          <w:kern w:val="2"/>
          <w:szCs w:val="22"/>
          <w:lang w:eastAsia="zh-CN"/>
        </w:rPr>
      </w:pPr>
      <w:r w:rsidRPr="00EA1A94">
        <w:rPr>
          <w:rFonts w:ascii="Times New Roman" w:eastAsia="宋体" w:hAnsi="Times New Roman" w:cs="Times New Roman"/>
          <w:b/>
          <w:sz w:val="21"/>
          <w:szCs w:val="21"/>
          <w:lang w:eastAsia="zh-CN"/>
        </w:rPr>
        <w:t xml:space="preserve">Proposal </w:t>
      </w:r>
      <w:r>
        <w:rPr>
          <w:rFonts w:ascii="Times New Roman" w:eastAsia="宋体" w:hAnsi="Times New Roman" w:cs="Times New Roman"/>
          <w:b/>
          <w:sz w:val="21"/>
          <w:szCs w:val="21"/>
          <w:lang w:eastAsia="zh-CN"/>
        </w:rPr>
        <w:t>3</w:t>
      </w:r>
      <w:r w:rsidRPr="00EA1A94">
        <w:rPr>
          <w:rFonts w:ascii="Times New Roman" w:eastAsia="宋体" w:hAnsi="Times New Roman" w:cs="Times New Roman"/>
          <w:b/>
          <w:sz w:val="21"/>
          <w:szCs w:val="21"/>
          <w:lang w:eastAsia="zh-CN"/>
        </w:rPr>
        <w:t>:</w:t>
      </w:r>
      <w:r>
        <w:rPr>
          <w:rFonts w:ascii="Times New Roman" w:eastAsia="宋体" w:hAnsi="Times New Roman" w:cs="Times New Roman"/>
          <w:b/>
          <w:sz w:val="21"/>
          <w:szCs w:val="21"/>
          <w:lang w:eastAsia="zh-CN"/>
        </w:rPr>
        <w:t xml:space="preserve"> There is no need to</w:t>
      </w:r>
      <w:r w:rsidRPr="00EA1A94">
        <w:rPr>
          <w:rFonts w:ascii="Times New Roman" w:eastAsia="宋体" w:hAnsi="Times New Roman" w:cs="Times New Roman"/>
          <w:b/>
          <w:sz w:val="21"/>
          <w:szCs w:val="21"/>
          <w:lang w:eastAsia="zh-CN"/>
        </w:rPr>
        <w:t xml:space="preserve"> introduce any </w:t>
      </w:r>
      <w:r>
        <w:rPr>
          <w:rFonts w:ascii="Times New Roman" w:eastAsia="宋体" w:hAnsi="Times New Roman" w:cs="Times New Roman"/>
          <w:b/>
          <w:sz w:val="21"/>
          <w:szCs w:val="21"/>
          <w:lang w:eastAsia="zh-CN"/>
        </w:rPr>
        <w:t xml:space="preserve">further </w:t>
      </w:r>
      <w:r w:rsidRPr="00EA1A94">
        <w:rPr>
          <w:rFonts w:ascii="Times New Roman" w:eastAsia="宋体" w:hAnsi="Times New Roman" w:cs="Times New Roman"/>
          <w:b/>
          <w:sz w:val="21"/>
          <w:szCs w:val="21"/>
          <w:lang w:eastAsia="zh-CN"/>
        </w:rPr>
        <w:t xml:space="preserve">specification impact on </w:t>
      </w:r>
      <w:r>
        <w:rPr>
          <w:rFonts w:ascii="Times New Roman" w:eastAsia="宋体" w:hAnsi="Times New Roman" w:cs="Times New Roman"/>
          <w:b/>
          <w:sz w:val="21"/>
          <w:szCs w:val="21"/>
          <w:lang w:eastAsia="zh-CN"/>
        </w:rPr>
        <w:t xml:space="preserve">failure handling for </w:t>
      </w:r>
      <w:r w:rsidRPr="00EA1A94">
        <w:rPr>
          <w:rFonts w:ascii="Times New Roman" w:eastAsia="宋体" w:hAnsi="Times New Roman" w:cs="Times New Roman"/>
          <w:b/>
          <w:sz w:val="21"/>
          <w:szCs w:val="21"/>
          <w:lang w:eastAsia="zh-CN"/>
        </w:rPr>
        <w:t>cross-RAT SL configurations</w:t>
      </w:r>
      <w:r>
        <w:rPr>
          <w:rFonts w:ascii="Times New Roman" w:eastAsia="宋体" w:hAnsi="Times New Roman" w:cs="Times New Roman"/>
          <w:b/>
          <w:sz w:val="21"/>
          <w:szCs w:val="21"/>
          <w:lang w:eastAsia="zh-CN"/>
        </w:rPr>
        <w:t>,</w:t>
      </w:r>
      <w:r w:rsidRPr="00EA1A94">
        <w:rPr>
          <w:rFonts w:ascii="Times New Roman" w:eastAsia="宋体" w:hAnsi="Times New Roman" w:cs="Times New Roman"/>
          <w:b/>
          <w:sz w:val="21"/>
          <w:szCs w:val="21"/>
          <w:lang w:eastAsia="zh-CN"/>
        </w:rPr>
        <w:t xml:space="preserve"> which </w:t>
      </w:r>
      <w:r w:rsidR="00817247">
        <w:rPr>
          <w:rFonts w:ascii="Times New Roman" w:eastAsia="宋体" w:hAnsi="Times New Roman" w:cs="Times New Roman"/>
          <w:b/>
          <w:sz w:val="21"/>
          <w:szCs w:val="21"/>
          <w:lang w:eastAsia="zh-CN"/>
        </w:rPr>
        <w:t>is</w:t>
      </w:r>
      <w:r w:rsidRPr="00EA1A94">
        <w:rPr>
          <w:rFonts w:ascii="Times New Roman" w:eastAsia="宋体" w:hAnsi="Times New Roman" w:cs="Times New Roman"/>
          <w:b/>
          <w:sz w:val="21"/>
          <w:szCs w:val="21"/>
          <w:lang w:eastAsia="zh-CN"/>
        </w:rPr>
        <w:t xml:space="preserve"> already </w:t>
      </w:r>
      <w:r w:rsidR="001B341B">
        <w:rPr>
          <w:rFonts w:ascii="Times New Roman" w:eastAsia="宋体" w:hAnsi="Times New Roman" w:cs="Times New Roman"/>
          <w:b/>
          <w:sz w:val="21"/>
          <w:szCs w:val="21"/>
          <w:lang w:eastAsia="zh-CN"/>
        </w:rPr>
        <w:t>correctly</w:t>
      </w:r>
      <w:r>
        <w:rPr>
          <w:rFonts w:ascii="Times New Roman" w:eastAsia="宋体" w:hAnsi="Times New Roman" w:cs="Times New Roman"/>
          <w:b/>
          <w:sz w:val="21"/>
          <w:szCs w:val="21"/>
          <w:lang w:eastAsia="zh-CN"/>
        </w:rPr>
        <w:t xml:space="preserve"> and </w:t>
      </w:r>
      <w:r w:rsidRPr="00EA1A94">
        <w:rPr>
          <w:rFonts w:ascii="Times New Roman" w:eastAsia="宋体" w:hAnsi="Times New Roman" w:cs="Times New Roman"/>
          <w:b/>
          <w:sz w:val="21"/>
          <w:szCs w:val="21"/>
          <w:lang w:eastAsia="zh-CN"/>
        </w:rPr>
        <w:t>clearly specified in the curren</w:t>
      </w:r>
      <w:r>
        <w:rPr>
          <w:rFonts w:ascii="Times New Roman" w:eastAsia="宋体" w:hAnsi="Times New Roman" w:cs="Times New Roman"/>
          <w:b/>
          <w:sz w:val="21"/>
          <w:szCs w:val="21"/>
          <w:lang w:eastAsia="zh-CN"/>
        </w:rPr>
        <w:t>t TS 36.331 and TS 38.331.</w:t>
      </w:r>
    </w:p>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429EA7D8" w14:textId="60CB4282" w:rsidR="00F31BFA" w:rsidRDefault="00687F67" w:rsidP="00F31BFA">
      <w:pPr>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I</w:t>
      </w:r>
      <w:r>
        <w:rPr>
          <w:rFonts w:ascii="Times New Roman" w:eastAsia="宋体" w:hAnsi="Times New Roman" w:cs="Times New Roman"/>
          <w:kern w:val="2"/>
          <w:szCs w:val="22"/>
          <w:lang w:eastAsia="zh-CN"/>
        </w:rPr>
        <w:t>n this work, the RAN discussed “issue 1</w:t>
      </w:r>
      <w:r w:rsidR="00551463">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 xml:space="preserve">” related to the cross-RAT SL configuration acknowledgement signalling was discussed, and we </w:t>
      </w:r>
      <w:r w:rsidR="00201494">
        <w:rPr>
          <w:rFonts w:ascii="Times New Roman" w:eastAsia="宋体" w:hAnsi="Times New Roman" w:cs="Times New Roman"/>
          <w:kern w:val="2"/>
          <w:szCs w:val="22"/>
          <w:lang w:eastAsia="zh-CN"/>
        </w:rPr>
        <w:t>justify that it has already been correctly and clearly specified in the current TS 36.331/TS38.331 without any specification change actually needed. The observations and proposals are listed as follows:</w:t>
      </w:r>
    </w:p>
    <w:p w14:paraId="403AE361" w14:textId="77777777" w:rsidR="00DF3649" w:rsidRDefault="00DF3649" w:rsidP="00DF3649">
      <w:pPr>
        <w:rPr>
          <w:rFonts w:ascii="Times New Roman" w:eastAsia="宋体" w:hAnsi="Times New Roman" w:cs="Times New Roman"/>
          <w:b/>
          <w:sz w:val="21"/>
          <w:szCs w:val="21"/>
          <w:lang w:eastAsia="zh-CN"/>
        </w:rPr>
      </w:pPr>
      <w:r w:rsidRPr="007050CD">
        <w:rPr>
          <w:rFonts w:ascii="Times New Roman" w:eastAsia="宋体" w:hAnsi="Times New Roman" w:cs="Times New Roman" w:hint="eastAsia"/>
          <w:b/>
          <w:sz w:val="21"/>
          <w:szCs w:val="21"/>
          <w:lang w:eastAsia="zh-CN"/>
        </w:rPr>
        <w:t>O</w:t>
      </w:r>
      <w:r w:rsidRPr="007050CD">
        <w:rPr>
          <w:rFonts w:ascii="Times New Roman" w:eastAsia="宋体" w:hAnsi="Times New Roman" w:cs="Times New Roman"/>
          <w:b/>
          <w:sz w:val="21"/>
          <w:szCs w:val="21"/>
          <w:lang w:eastAsia="zh-CN"/>
        </w:rPr>
        <w:t xml:space="preserve">bservation 1: </w:t>
      </w:r>
      <w:r>
        <w:rPr>
          <w:rFonts w:ascii="Times New Roman" w:eastAsia="宋体" w:hAnsi="Times New Roman" w:cs="Times New Roman"/>
          <w:b/>
          <w:sz w:val="21"/>
          <w:szCs w:val="21"/>
          <w:lang w:eastAsia="zh-CN"/>
        </w:rPr>
        <w:t xml:space="preserve">As per </w:t>
      </w:r>
      <w:r w:rsidRPr="007050CD">
        <w:rPr>
          <w:rFonts w:ascii="Times New Roman" w:eastAsia="宋体" w:hAnsi="Times New Roman" w:cs="Times New Roman"/>
          <w:b/>
          <w:sz w:val="21"/>
          <w:szCs w:val="21"/>
          <w:lang w:eastAsia="zh-CN"/>
        </w:rPr>
        <w:t>the reconfiguration complete procedure</w:t>
      </w:r>
      <w:r>
        <w:rPr>
          <w:rFonts w:ascii="Times New Roman" w:eastAsia="宋体" w:hAnsi="Times New Roman" w:cs="Times New Roman"/>
          <w:b/>
          <w:sz w:val="21"/>
          <w:szCs w:val="21"/>
          <w:lang w:eastAsia="zh-CN"/>
        </w:rPr>
        <w:t>s</w:t>
      </w:r>
      <w:r w:rsidRPr="007050CD">
        <w:rPr>
          <w:rFonts w:ascii="Times New Roman" w:eastAsia="宋体" w:hAnsi="Times New Roman" w:cs="Times New Roman"/>
          <w:b/>
          <w:sz w:val="21"/>
          <w:szCs w:val="21"/>
          <w:lang w:eastAsia="zh-CN"/>
        </w:rPr>
        <w:t xml:space="preserve"> in TS 38.331</w:t>
      </w:r>
      <w:r>
        <w:rPr>
          <w:rFonts w:ascii="Times New Roman" w:eastAsia="宋体" w:hAnsi="Times New Roman" w:cs="Times New Roman"/>
          <w:b/>
          <w:sz w:val="21"/>
          <w:szCs w:val="21"/>
          <w:lang w:eastAsia="zh-CN"/>
        </w:rPr>
        <w:t>/</w:t>
      </w:r>
      <w:r w:rsidRPr="007050CD">
        <w:rPr>
          <w:rFonts w:ascii="Times New Roman" w:eastAsia="宋体" w:hAnsi="Times New Roman" w:cs="Times New Roman"/>
          <w:b/>
          <w:sz w:val="21"/>
          <w:szCs w:val="21"/>
          <w:lang w:eastAsia="zh-CN"/>
        </w:rPr>
        <w:t>36.331</w:t>
      </w:r>
      <w:r>
        <w:rPr>
          <w:rFonts w:ascii="Times New Roman" w:eastAsia="宋体" w:hAnsi="Times New Roman" w:cs="Times New Roman"/>
          <w:b/>
          <w:sz w:val="21"/>
          <w:szCs w:val="21"/>
          <w:lang w:eastAsia="zh-CN"/>
        </w:rPr>
        <w:t>, it is clearly specified that the cross-RAT SL configurations received from the serving RAT reconfiguration message is acknowledged (along with other serving RAT Uu configurations) via the reconfiguration complete message transfer to the serving RAT gNB/eNB.</w:t>
      </w:r>
    </w:p>
    <w:p w14:paraId="2E31EA09" w14:textId="77777777" w:rsidR="00DF3649" w:rsidRPr="00B84481" w:rsidRDefault="00DF3649" w:rsidP="00DF3649">
      <w:pPr>
        <w:spacing w:before="180" w:after="90"/>
        <w:rPr>
          <w:rFonts w:ascii="Times New Roman" w:eastAsia="宋体" w:hAnsi="Times New Roman" w:cs="Times New Roman"/>
          <w:b/>
          <w:sz w:val="21"/>
          <w:szCs w:val="21"/>
          <w:lang w:eastAsia="zh-CN"/>
        </w:rPr>
      </w:pPr>
      <w:r w:rsidRPr="00B84481">
        <w:rPr>
          <w:rFonts w:ascii="Times New Roman" w:eastAsia="宋体" w:hAnsi="Times New Roman" w:cs="Times New Roman"/>
          <w:b/>
          <w:sz w:val="21"/>
          <w:szCs w:val="21"/>
          <w:lang w:eastAsia="zh-CN"/>
        </w:rPr>
        <w:t xml:space="preserve">Observation 2: </w:t>
      </w:r>
      <w:r>
        <w:rPr>
          <w:rFonts w:ascii="Times New Roman" w:eastAsia="宋体" w:hAnsi="Times New Roman" w:cs="Times New Roman"/>
          <w:b/>
          <w:sz w:val="21"/>
          <w:szCs w:val="21"/>
          <w:lang w:eastAsia="zh-CN"/>
        </w:rPr>
        <w:t>For the case of cross-RAT configuration, t</w:t>
      </w:r>
      <w:r w:rsidRPr="00B84481">
        <w:rPr>
          <w:rFonts w:ascii="Times New Roman" w:eastAsia="宋体" w:hAnsi="Times New Roman" w:cs="Times New Roman"/>
          <w:b/>
          <w:sz w:val="21"/>
          <w:szCs w:val="21"/>
          <w:lang w:eastAsia="zh-CN"/>
        </w:rPr>
        <w:t>here is no need</w:t>
      </w:r>
      <w:r>
        <w:rPr>
          <w:rFonts w:ascii="Times New Roman" w:eastAsia="宋体" w:hAnsi="Times New Roman" w:cs="Times New Roman"/>
          <w:b/>
          <w:sz w:val="21"/>
          <w:szCs w:val="21"/>
          <w:lang w:eastAsia="zh-CN"/>
        </w:rPr>
        <w:t>:</w:t>
      </w:r>
      <w:r w:rsidRPr="00B84481">
        <w:rPr>
          <w:rFonts w:ascii="Times New Roman" w:eastAsia="宋体" w:hAnsi="Times New Roman" w:cs="Times New Roman"/>
          <w:b/>
          <w:sz w:val="21"/>
          <w:szCs w:val="21"/>
          <w:lang w:eastAsia="zh-CN"/>
        </w:rPr>
        <w:t xml:space="preserve"> </w:t>
      </w:r>
    </w:p>
    <w:p w14:paraId="4BEC1962" w14:textId="77777777" w:rsidR="00DF3649" w:rsidRPr="00B84481" w:rsidRDefault="00DF3649" w:rsidP="00DF3649">
      <w:pPr>
        <w:pStyle w:val="afff"/>
        <w:numPr>
          <w:ilvl w:val="0"/>
          <w:numId w:val="21"/>
        </w:numPr>
        <w:spacing w:after="90"/>
        <w:ind w:firstLineChars="0"/>
        <w:rPr>
          <w:rFonts w:ascii="Times New Roman" w:eastAsia="宋体" w:hAnsi="Times New Roman" w:cs="Times New Roman"/>
          <w:b/>
          <w:color w:val="auto"/>
          <w:sz w:val="21"/>
          <w:szCs w:val="21"/>
          <w:lang w:eastAsia="zh-CN"/>
        </w:rPr>
      </w:pPr>
      <w:r w:rsidRPr="00B84481">
        <w:rPr>
          <w:rFonts w:ascii="Times New Roman" w:eastAsia="宋体" w:hAnsi="Times New Roman" w:cs="Times New Roman"/>
          <w:b/>
          <w:color w:val="auto"/>
          <w:sz w:val="21"/>
          <w:szCs w:val="21"/>
          <w:lang w:eastAsia="zh-CN"/>
        </w:rPr>
        <w:t xml:space="preserve">to introduce an SL-specific </w:t>
      </w:r>
      <w:r>
        <w:rPr>
          <w:rFonts w:ascii="Times New Roman" w:eastAsia="宋体" w:hAnsi="Times New Roman" w:cs="Times New Roman"/>
          <w:b/>
          <w:color w:val="auto"/>
          <w:sz w:val="21"/>
          <w:szCs w:val="21"/>
          <w:lang w:eastAsia="zh-CN"/>
        </w:rPr>
        <w:t xml:space="preserve">reconfiguration </w:t>
      </w:r>
      <w:r w:rsidRPr="00B84481">
        <w:rPr>
          <w:rFonts w:ascii="Times New Roman" w:eastAsia="宋体" w:hAnsi="Times New Roman" w:cs="Times New Roman"/>
          <w:b/>
          <w:color w:val="auto"/>
          <w:sz w:val="21"/>
          <w:szCs w:val="21"/>
          <w:lang w:eastAsia="zh-CN"/>
        </w:rPr>
        <w:t xml:space="preserve">acknowledgment </w:t>
      </w:r>
      <w:r>
        <w:rPr>
          <w:rFonts w:ascii="Times New Roman" w:eastAsia="宋体" w:hAnsi="Times New Roman" w:cs="Times New Roman"/>
          <w:b/>
          <w:color w:val="auto"/>
          <w:sz w:val="21"/>
          <w:szCs w:val="21"/>
          <w:lang w:eastAsia="zh-CN"/>
        </w:rPr>
        <w:t>scheme</w:t>
      </w:r>
      <w:r w:rsidRPr="00B84481">
        <w:rPr>
          <w:rFonts w:ascii="Times New Roman" w:eastAsia="宋体" w:hAnsi="Times New Roman" w:cs="Times New Roman"/>
          <w:b/>
          <w:color w:val="auto"/>
          <w:sz w:val="21"/>
          <w:szCs w:val="21"/>
          <w:lang w:eastAsia="zh-CN"/>
        </w:rPr>
        <w:t xml:space="preserve">, </w:t>
      </w:r>
      <w:r>
        <w:rPr>
          <w:rFonts w:ascii="Times New Roman" w:eastAsia="宋体" w:hAnsi="Times New Roman" w:cs="Times New Roman"/>
          <w:b/>
          <w:color w:val="auto"/>
          <w:sz w:val="21"/>
          <w:szCs w:val="21"/>
          <w:lang w:eastAsia="zh-CN"/>
        </w:rPr>
        <w:t>since</w:t>
      </w:r>
      <w:r w:rsidRPr="00B84481">
        <w:rPr>
          <w:rFonts w:ascii="Times New Roman" w:eastAsia="宋体" w:hAnsi="Times New Roman" w:cs="Times New Roman"/>
          <w:b/>
          <w:color w:val="auto"/>
          <w:sz w:val="21"/>
          <w:szCs w:val="21"/>
          <w:lang w:eastAsia="zh-CN"/>
        </w:rPr>
        <w:t xml:space="preserve"> the NW is able to get clear understanding on whether SL configuration is successfully delivered to the UE from the current reconfiguration complete message</w:t>
      </w:r>
      <w:r>
        <w:rPr>
          <w:rFonts w:ascii="Times New Roman" w:eastAsia="宋体" w:hAnsi="Times New Roman" w:cs="Times New Roman"/>
          <w:b/>
          <w:color w:val="auto"/>
          <w:sz w:val="21"/>
          <w:szCs w:val="21"/>
          <w:lang w:eastAsia="zh-CN"/>
        </w:rPr>
        <w:t xml:space="preserve"> </w:t>
      </w:r>
      <w:r w:rsidRPr="00B84481">
        <w:rPr>
          <w:rFonts w:ascii="Times New Roman" w:eastAsia="宋体" w:hAnsi="Times New Roman" w:cs="Times New Roman"/>
          <w:b/>
          <w:color w:val="auto"/>
          <w:sz w:val="21"/>
          <w:szCs w:val="21"/>
          <w:lang w:eastAsia="zh-CN"/>
        </w:rPr>
        <w:t>(as in Rel-12/13/14 LTE SL/V2X SL); or</w:t>
      </w:r>
    </w:p>
    <w:p w14:paraId="3B96B4B2" w14:textId="77777777" w:rsidR="00DF3649" w:rsidRPr="00B84481" w:rsidRDefault="00DF3649" w:rsidP="00DF3649">
      <w:pPr>
        <w:pStyle w:val="afff"/>
        <w:numPr>
          <w:ilvl w:val="0"/>
          <w:numId w:val="21"/>
        </w:numPr>
        <w:ind w:firstLineChars="0"/>
        <w:rPr>
          <w:rFonts w:ascii="Times New Roman" w:eastAsia="宋体" w:hAnsi="Times New Roman" w:cs="Times New Roman"/>
          <w:b/>
          <w:color w:val="auto"/>
          <w:sz w:val="21"/>
          <w:szCs w:val="21"/>
          <w:lang w:eastAsia="zh-CN"/>
        </w:rPr>
      </w:pPr>
      <w:r w:rsidRPr="00B84481">
        <w:rPr>
          <w:rFonts w:ascii="Times New Roman" w:eastAsia="宋体" w:hAnsi="Times New Roman" w:cs="Times New Roman"/>
          <w:b/>
          <w:color w:val="auto"/>
          <w:sz w:val="21"/>
          <w:szCs w:val="21"/>
          <w:lang w:eastAsia="zh-CN"/>
        </w:rPr>
        <w:t xml:space="preserve">to transfer different reconfiguration complete messages for Uu RAT and SL RAT respectively </w:t>
      </w:r>
      <w:r>
        <w:rPr>
          <w:rFonts w:ascii="Times New Roman" w:eastAsia="宋体" w:hAnsi="Times New Roman" w:cs="Times New Roman"/>
          <w:b/>
          <w:color w:val="auto"/>
          <w:sz w:val="21"/>
          <w:szCs w:val="21"/>
          <w:lang w:eastAsia="zh-CN"/>
        </w:rPr>
        <w:t>(</w:t>
      </w:r>
      <w:r w:rsidRPr="00B84481">
        <w:rPr>
          <w:rFonts w:ascii="Times New Roman" w:eastAsia="宋体" w:hAnsi="Times New Roman" w:cs="Times New Roman"/>
          <w:b/>
          <w:color w:val="auto"/>
          <w:sz w:val="21"/>
          <w:szCs w:val="21"/>
          <w:lang w:eastAsia="zh-CN"/>
        </w:rPr>
        <w:t>like in MR-DC</w:t>
      </w:r>
      <w:r>
        <w:rPr>
          <w:rFonts w:ascii="Times New Roman" w:eastAsia="宋体" w:hAnsi="Times New Roman" w:cs="Times New Roman"/>
          <w:b/>
          <w:color w:val="auto"/>
          <w:sz w:val="21"/>
          <w:szCs w:val="21"/>
          <w:lang w:eastAsia="zh-CN"/>
        </w:rPr>
        <w:t>), since, as agreed before, the cross-RAT SL c</w:t>
      </w:r>
      <w:r w:rsidRPr="00B84481">
        <w:rPr>
          <w:rFonts w:ascii="Times New Roman" w:eastAsia="宋体" w:hAnsi="Times New Roman" w:cs="Times New Roman"/>
          <w:b/>
          <w:color w:val="auto"/>
          <w:sz w:val="21"/>
          <w:szCs w:val="21"/>
          <w:lang w:eastAsia="zh-CN"/>
        </w:rPr>
        <w:t xml:space="preserve">onfigurations </w:t>
      </w:r>
      <w:r>
        <w:rPr>
          <w:rFonts w:ascii="Times New Roman" w:eastAsia="宋体" w:hAnsi="Times New Roman" w:cs="Times New Roman"/>
          <w:b/>
          <w:color w:val="auto"/>
          <w:sz w:val="21"/>
          <w:szCs w:val="21"/>
          <w:lang w:eastAsia="zh-CN"/>
        </w:rPr>
        <w:t>are</w:t>
      </w:r>
      <w:r w:rsidRPr="00B84481">
        <w:rPr>
          <w:rFonts w:ascii="Times New Roman" w:eastAsia="宋体" w:hAnsi="Times New Roman" w:cs="Times New Roman"/>
          <w:b/>
          <w:color w:val="auto"/>
          <w:sz w:val="21"/>
          <w:szCs w:val="21"/>
          <w:lang w:eastAsia="zh-CN"/>
        </w:rPr>
        <w:t xml:space="preserve"> </w:t>
      </w:r>
      <w:r>
        <w:rPr>
          <w:rFonts w:ascii="Times New Roman" w:eastAsia="宋体" w:hAnsi="Times New Roman" w:cs="Times New Roman"/>
          <w:b/>
          <w:color w:val="auto"/>
          <w:sz w:val="21"/>
          <w:szCs w:val="21"/>
          <w:lang w:eastAsia="zh-CN"/>
        </w:rPr>
        <w:t>completely</w:t>
      </w:r>
      <w:r w:rsidRPr="00B84481">
        <w:rPr>
          <w:rFonts w:ascii="Times New Roman" w:eastAsia="宋体" w:hAnsi="Times New Roman" w:cs="Times New Roman"/>
          <w:b/>
          <w:color w:val="auto"/>
          <w:sz w:val="21"/>
          <w:szCs w:val="21"/>
          <w:lang w:eastAsia="zh-CN"/>
        </w:rPr>
        <w:t xml:space="preserve"> encoded/generate by the serving RAT gNB/eNB </w:t>
      </w:r>
      <w:r w:rsidRPr="00B84481">
        <w:rPr>
          <w:rFonts w:ascii="Times New Roman" w:eastAsia="宋体" w:hAnsi="Times New Roman" w:cs="Times New Roman"/>
          <w:b/>
          <w:i/>
          <w:color w:val="auto"/>
          <w:sz w:val="21"/>
          <w:szCs w:val="21"/>
          <w:lang w:eastAsia="zh-CN"/>
        </w:rPr>
        <w:t xml:space="preserve">itself </w:t>
      </w:r>
      <w:r w:rsidRPr="00B84481">
        <w:rPr>
          <w:rFonts w:ascii="Times New Roman" w:eastAsia="宋体" w:hAnsi="Times New Roman" w:cs="Times New Roman"/>
          <w:b/>
          <w:color w:val="auto"/>
          <w:sz w:val="21"/>
          <w:szCs w:val="21"/>
          <w:lang w:eastAsia="zh-CN"/>
        </w:rPr>
        <w:t>which is different in nature</w:t>
      </w:r>
      <w:r>
        <w:rPr>
          <w:rFonts w:ascii="Times New Roman" w:eastAsia="宋体" w:hAnsi="Times New Roman" w:cs="Times New Roman"/>
          <w:b/>
          <w:color w:val="auto"/>
          <w:sz w:val="21"/>
          <w:szCs w:val="21"/>
          <w:lang w:eastAsia="zh-CN"/>
        </w:rPr>
        <w:t xml:space="preserve"> than</w:t>
      </w:r>
      <w:r w:rsidRPr="00B84481">
        <w:rPr>
          <w:rFonts w:ascii="Times New Roman" w:eastAsia="宋体" w:hAnsi="Times New Roman" w:cs="Times New Roman"/>
          <w:b/>
          <w:color w:val="auto"/>
          <w:sz w:val="21"/>
          <w:szCs w:val="21"/>
          <w:lang w:eastAsia="zh-CN"/>
        </w:rPr>
        <w:t xml:space="preserve"> </w:t>
      </w:r>
      <w:r>
        <w:rPr>
          <w:rFonts w:ascii="Times New Roman" w:eastAsia="宋体" w:hAnsi="Times New Roman" w:cs="Times New Roman"/>
          <w:b/>
          <w:color w:val="auto"/>
          <w:sz w:val="21"/>
          <w:szCs w:val="21"/>
          <w:lang w:eastAsia="zh-CN"/>
        </w:rPr>
        <w:t xml:space="preserve">any </w:t>
      </w:r>
      <w:r w:rsidRPr="00B84481">
        <w:rPr>
          <w:rFonts w:ascii="Times New Roman" w:eastAsia="宋体" w:hAnsi="Times New Roman" w:cs="Times New Roman"/>
          <w:b/>
          <w:color w:val="auto"/>
          <w:sz w:val="21"/>
          <w:szCs w:val="21"/>
          <w:lang w:eastAsia="zh-CN"/>
        </w:rPr>
        <w:t xml:space="preserve">MR-DC </w:t>
      </w:r>
      <w:r>
        <w:rPr>
          <w:rFonts w:ascii="Times New Roman" w:eastAsia="宋体" w:hAnsi="Times New Roman" w:cs="Times New Roman"/>
          <w:b/>
          <w:color w:val="auto"/>
          <w:sz w:val="21"/>
          <w:szCs w:val="21"/>
          <w:lang w:eastAsia="zh-CN"/>
        </w:rPr>
        <w:t>case</w:t>
      </w:r>
      <w:r w:rsidRPr="00B84481">
        <w:rPr>
          <w:rFonts w:ascii="Times New Roman" w:eastAsia="宋体" w:hAnsi="Times New Roman" w:cs="Times New Roman"/>
          <w:b/>
          <w:color w:val="auto"/>
          <w:sz w:val="21"/>
          <w:szCs w:val="21"/>
          <w:lang w:eastAsia="zh-CN"/>
        </w:rPr>
        <w:t xml:space="preserve">. </w:t>
      </w:r>
    </w:p>
    <w:p w14:paraId="1F9EE051" w14:textId="22BB6141" w:rsidR="00DF3649" w:rsidRPr="00EA1A94" w:rsidRDefault="00DF3649" w:rsidP="00DF3649">
      <w:pPr>
        <w:rPr>
          <w:rFonts w:ascii="Times New Roman" w:eastAsia="宋体" w:hAnsi="Times New Roman" w:cs="Times New Roman"/>
          <w:b/>
          <w:sz w:val="21"/>
          <w:szCs w:val="21"/>
          <w:lang w:eastAsia="zh-CN"/>
        </w:rPr>
      </w:pPr>
      <w:r w:rsidRPr="00EA1A94">
        <w:rPr>
          <w:rFonts w:ascii="Times New Roman" w:eastAsia="宋体" w:hAnsi="Times New Roman" w:cs="Times New Roman"/>
          <w:b/>
          <w:sz w:val="21"/>
          <w:szCs w:val="21"/>
          <w:lang w:eastAsia="zh-CN"/>
        </w:rPr>
        <w:t>Proposal 1:</w:t>
      </w:r>
      <w:r>
        <w:rPr>
          <w:rFonts w:ascii="Times New Roman" w:eastAsia="宋体" w:hAnsi="Times New Roman" w:cs="Times New Roman"/>
          <w:b/>
          <w:sz w:val="21"/>
          <w:szCs w:val="21"/>
          <w:lang w:eastAsia="zh-CN"/>
        </w:rPr>
        <w:t xml:space="preserve"> There is no need to</w:t>
      </w:r>
      <w:r w:rsidRPr="00EA1A94">
        <w:rPr>
          <w:rFonts w:ascii="Times New Roman" w:eastAsia="宋体" w:hAnsi="Times New Roman" w:cs="Times New Roman"/>
          <w:b/>
          <w:sz w:val="21"/>
          <w:szCs w:val="21"/>
          <w:lang w:eastAsia="zh-CN"/>
        </w:rPr>
        <w:t xml:space="preserve"> introduce any </w:t>
      </w:r>
      <w:r>
        <w:rPr>
          <w:rFonts w:ascii="Times New Roman" w:eastAsia="宋体" w:hAnsi="Times New Roman" w:cs="Times New Roman"/>
          <w:b/>
          <w:sz w:val="21"/>
          <w:szCs w:val="21"/>
          <w:lang w:eastAsia="zh-CN"/>
        </w:rPr>
        <w:t xml:space="preserve">further </w:t>
      </w:r>
      <w:r w:rsidRPr="00EA1A94">
        <w:rPr>
          <w:rFonts w:ascii="Times New Roman" w:eastAsia="宋体" w:hAnsi="Times New Roman" w:cs="Times New Roman"/>
          <w:b/>
          <w:sz w:val="21"/>
          <w:szCs w:val="21"/>
          <w:lang w:eastAsia="zh-CN"/>
        </w:rPr>
        <w:t>specification impact on the RRC signalling</w:t>
      </w:r>
      <w:r>
        <w:rPr>
          <w:rFonts w:ascii="Times New Roman" w:eastAsia="宋体" w:hAnsi="Times New Roman" w:cs="Times New Roman"/>
          <w:b/>
          <w:sz w:val="21"/>
          <w:szCs w:val="21"/>
          <w:lang w:eastAsia="zh-CN"/>
        </w:rPr>
        <w:t>/</w:t>
      </w:r>
      <w:r w:rsidRPr="00EA1A94">
        <w:rPr>
          <w:rFonts w:ascii="Times New Roman" w:eastAsia="宋体" w:hAnsi="Times New Roman" w:cs="Times New Roman"/>
          <w:b/>
          <w:sz w:val="21"/>
          <w:szCs w:val="21"/>
          <w:lang w:eastAsia="zh-CN"/>
        </w:rPr>
        <w:t>procedure for</w:t>
      </w:r>
      <w:r>
        <w:rPr>
          <w:rFonts w:ascii="Times New Roman" w:eastAsia="宋体" w:hAnsi="Times New Roman" w:cs="Times New Roman"/>
          <w:b/>
          <w:sz w:val="21"/>
          <w:szCs w:val="21"/>
          <w:lang w:eastAsia="zh-CN"/>
        </w:rPr>
        <w:t xml:space="preserve"> </w:t>
      </w:r>
      <w:r w:rsidRPr="00EA1A94">
        <w:rPr>
          <w:rFonts w:ascii="Times New Roman" w:eastAsia="宋体" w:hAnsi="Times New Roman" w:cs="Times New Roman"/>
          <w:b/>
          <w:sz w:val="21"/>
          <w:szCs w:val="21"/>
          <w:lang w:eastAsia="zh-CN"/>
        </w:rPr>
        <w:t>cross-RAT SL configuration</w:t>
      </w:r>
      <w:r w:rsidRPr="001B341B">
        <w:rPr>
          <w:rFonts w:ascii="Times New Roman" w:eastAsia="宋体" w:hAnsi="Times New Roman" w:cs="Times New Roman"/>
          <w:b/>
          <w:sz w:val="21"/>
          <w:szCs w:val="21"/>
          <w:lang w:eastAsia="zh-CN"/>
        </w:rPr>
        <w:t xml:space="preserve"> </w:t>
      </w:r>
      <w:r w:rsidRPr="00EA1A94">
        <w:rPr>
          <w:rFonts w:ascii="Times New Roman" w:eastAsia="宋体" w:hAnsi="Times New Roman" w:cs="Times New Roman"/>
          <w:b/>
          <w:sz w:val="21"/>
          <w:szCs w:val="21"/>
          <w:lang w:eastAsia="zh-CN"/>
        </w:rPr>
        <w:t>acknowledg</w:t>
      </w:r>
      <w:r>
        <w:rPr>
          <w:rFonts w:ascii="Times New Roman" w:eastAsia="宋体" w:hAnsi="Times New Roman" w:cs="Times New Roman"/>
          <w:b/>
          <w:sz w:val="21"/>
          <w:szCs w:val="21"/>
          <w:lang w:eastAsia="zh-CN"/>
        </w:rPr>
        <w:t>ment,</w:t>
      </w:r>
      <w:r w:rsidRPr="00EA1A94">
        <w:rPr>
          <w:rFonts w:ascii="Times New Roman" w:eastAsia="宋体" w:hAnsi="Times New Roman" w:cs="Times New Roman"/>
          <w:b/>
          <w:sz w:val="21"/>
          <w:szCs w:val="21"/>
          <w:lang w:eastAsia="zh-CN"/>
        </w:rPr>
        <w:t xml:space="preserve"> which </w:t>
      </w:r>
      <w:r>
        <w:rPr>
          <w:rFonts w:ascii="Times New Roman" w:eastAsia="宋体" w:hAnsi="Times New Roman" w:cs="Times New Roman"/>
          <w:b/>
          <w:sz w:val="21"/>
          <w:szCs w:val="21"/>
          <w:lang w:eastAsia="zh-CN"/>
        </w:rPr>
        <w:t>is</w:t>
      </w:r>
      <w:r w:rsidRPr="00EA1A94">
        <w:rPr>
          <w:rFonts w:ascii="Times New Roman" w:eastAsia="宋体" w:hAnsi="Times New Roman" w:cs="Times New Roman"/>
          <w:b/>
          <w:sz w:val="21"/>
          <w:szCs w:val="21"/>
          <w:lang w:eastAsia="zh-CN"/>
        </w:rPr>
        <w:t xml:space="preserve"> already </w:t>
      </w:r>
      <w:r>
        <w:rPr>
          <w:rFonts w:ascii="Times New Roman" w:eastAsia="宋体" w:hAnsi="Times New Roman" w:cs="Times New Roman"/>
          <w:b/>
          <w:sz w:val="21"/>
          <w:szCs w:val="21"/>
          <w:lang w:eastAsia="zh-CN"/>
        </w:rPr>
        <w:t xml:space="preserve">correctly and </w:t>
      </w:r>
      <w:r w:rsidRPr="00EA1A94">
        <w:rPr>
          <w:rFonts w:ascii="Times New Roman" w:eastAsia="宋体" w:hAnsi="Times New Roman" w:cs="Times New Roman"/>
          <w:b/>
          <w:sz w:val="21"/>
          <w:szCs w:val="21"/>
          <w:lang w:eastAsia="zh-CN"/>
        </w:rPr>
        <w:t>clearly specified in the curren</w:t>
      </w:r>
      <w:r>
        <w:rPr>
          <w:rFonts w:ascii="Times New Roman" w:eastAsia="宋体" w:hAnsi="Times New Roman" w:cs="Times New Roman"/>
          <w:b/>
          <w:sz w:val="21"/>
          <w:szCs w:val="21"/>
          <w:lang w:eastAsia="zh-CN"/>
        </w:rPr>
        <w:t>t TS 36.331 and TS 38.331.</w:t>
      </w:r>
    </w:p>
    <w:p w14:paraId="2D103A20" w14:textId="77777777" w:rsidR="00DF3649" w:rsidRDefault="00DF3649" w:rsidP="00DF3649">
      <w:pPr>
        <w:rPr>
          <w:rFonts w:ascii="Times New Roman" w:eastAsia="宋体" w:hAnsi="Times New Roman" w:cs="Times New Roman"/>
          <w:b/>
          <w:sz w:val="21"/>
          <w:szCs w:val="21"/>
          <w:lang w:eastAsia="zh-CN"/>
        </w:rPr>
      </w:pPr>
      <w:r w:rsidRPr="00EA1A94">
        <w:rPr>
          <w:rFonts w:ascii="Times New Roman" w:eastAsia="宋体" w:hAnsi="Times New Roman" w:cs="Times New Roman"/>
          <w:b/>
          <w:sz w:val="21"/>
          <w:szCs w:val="21"/>
          <w:lang w:eastAsia="zh-CN"/>
        </w:rPr>
        <w:t xml:space="preserve">Proposal 2: RAN2 to </w:t>
      </w:r>
      <w:r>
        <w:rPr>
          <w:rFonts w:ascii="Times New Roman" w:eastAsia="宋体" w:hAnsi="Times New Roman" w:cs="Times New Roman"/>
          <w:b/>
          <w:sz w:val="21"/>
          <w:szCs w:val="21"/>
          <w:lang w:eastAsia="zh-CN"/>
        </w:rPr>
        <w:t>conclude</w:t>
      </w:r>
      <w:r w:rsidRPr="00EA1A94">
        <w:rPr>
          <w:rFonts w:ascii="Times New Roman" w:eastAsia="宋体" w:hAnsi="Times New Roman" w:cs="Times New Roman"/>
          <w:b/>
          <w:sz w:val="21"/>
          <w:szCs w:val="21"/>
          <w:lang w:eastAsia="zh-CN"/>
        </w:rPr>
        <w:t xml:space="preserve"> that RAN plenary discussed “issue 1” for </w:t>
      </w:r>
      <w:r>
        <w:rPr>
          <w:rFonts w:ascii="Times New Roman" w:eastAsia="宋体" w:hAnsi="Times New Roman" w:cs="Times New Roman"/>
          <w:b/>
          <w:sz w:val="21"/>
          <w:szCs w:val="21"/>
          <w:lang w:eastAsia="zh-CN"/>
        </w:rPr>
        <w:t>c</w:t>
      </w:r>
      <w:r w:rsidRPr="00EA1A94">
        <w:rPr>
          <w:rFonts w:ascii="Times New Roman" w:eastAsia="宋体" w:hAnsi="Times New Roman" w:cs="Times New Roman"/>
          <w:b/>
          <w:sz w:val="21"/>
          <w:szCs w:val="21"/>
          <w:lang w:eastAsia="zh-CN"/>
        </w:rPr>
        <w:t>ross-RAT SL configuration does not exist.</w:t>
      </w:r>
    </w:p>
    <w:p w14:paraId="771D305C" w14:textId="2F44FC8B" w:rsidR="0096673D" w:rsidRPr="00DF3649" w:rsidRDefault="00DF3649" w:rsidP="00F31BFA">
      <w:pPr>
        <w:rPr>
          <w:rFonts w:ascii="Times New Roman" w:eastAsia="宋体" w:hAnsi="Times New Roman" w:cs="Times New Roman"/>
          <w:b/>
          <w:kern w:val="2"/>
          <w:szCs w:val="22"/>
          <w:lang w:eastAsia="zh-CN"/>
        </w:rPr>
      </w:pPr>
      <w:r w:rsidRPr="00EA1A94">
        <w:rPr>
          <w:rFonts w:ascii="Times New Roman" w:eastAsia="宋体" w:hAnsi="Times New Roman" w:cs="Times New Roman"/>
          <w:b/>
          <w:sz w:val="21"/>
          <w:szCs w:val="21"/>
          <w:lang w:eastAsia="zh-CN"/>
        </w:rPr>
        <w:t xml:space="preserve">Proposal </w:t>
      </w:r>
      <w:r>
        <w:rPr>
          <w:rFonts w:ascii="Times New Roman" w:eastAsia="宋体" w:hAnsi="Times New Roman" w:cs="Times New Roman"/>
          <w:b/>
          <w:sz w:val="21"/>
          <w:szCs w:val="21"/>
          <w:lang w:eastAsia="zh-CN"/>
        </w:rPr>
        <w:t>3</w:t>
      </w:r>
      <w:r w:rsidRPr="00EA1A94">
        <w:rPr>
          <w:rFonts w:ascii="Times New Roman" w:eastAsia="宋体" w:hAnsi="Times New Roman" w:cs="Times New Roman"/>
          <w:b/>
          <w:sz w:val="21"/>
          <w:szCs w:val="21"/>
          <w:lang w:eastAsia="zh-CN"/>
        </w:rPr>
        <w:t>:</w:t>
      </w:r>
      <w:r>
        <w:rPr>
          <w:rFonts w:ascii="Times New Roman" w:eastAsia="宋体" w:hAnsi="Times New Roman" w:cs="Times New Roman"/>
          <w:b/>
          <w:sz w:val="21"/>
          <w:szCs w:val="21"/>
          <w:lang w:eastAsia="zh-CN"/>
        </w:rPr>
        <w:t xml:space="preserve"> There is no need to</w:t>
      </w:r>
      <w:r w:rsidRPr="00EA1A94">
        <w:rPr>
          <w:rFonts w:ascii="Times New Roman" w:eastAsia="宋体" w:hAnsi="Times New Roman" w:cs="Times New Roman"/>
          <w:b/>
          <w:sz w:val="21"/>
          <w:szCs w:val="21"/>
          <w:lang w:eastAsia="zh-CN"/>
        </w:rPr>
        <w:t xml:space="preserve"> introduce any </w:t>
      </w:r>
      <w:r>
        <w:rPr>
          <w:rFonts w:ascii="Times New Roman" w:eastAsia="宋体" w:hAnsi="Times New Roman" w:cs="Times New Roman"/>
          <w:b/>
          <w:sz w:val="21"/>
          <w:szCs w:val="21"/>
          <w:lang w:eastAsia="zh-CN"/>
        </w:rPr>
        <w:t xml:space="preserve">further </w:t>
      </w:r>
      <w:r w:rsidRPr="00EA1A94">
        <w:rPr>
          <w:rFonts w:ascii="Times New Roman" w:eastAsia="宋体" w:hAnsi="Times New Roman" w:cs="Times New Roman"/>
          <w:b/>
          <w:sz w:val="21"/>
          <w:szCs w:val="21"/>
          <w:lang w:eastAsia="zh-CN"/>
        </w:rPr>
        <w:t xml:space="preserve">specification impact on </w:t>
      </w:r>
      <w:r>
        <w:rPr>
          <w:rFonts w:ascii="Times New Roman" w:eastAsia="宋体" w:hAnsi="Times New Roman" w:cs="Times New Roman"/>
          <w:b/>
          <w:sz w:val="21"/>
          <w:szCs w:val="21"/>
          <w:lang w:eastAsia="zh-CN"/>
        </w:rPr>
        <w:t xml:space="preserve">failure handling for </w:t>
      </w:r>
      <w:r w:rsidRPr="00EA1A94">
        <w:rPr>
          <w:rFonts w:ascii="Times New Roman" w:eastAsia="宋体" w:hAnsi="Times New Roman" w:cs="Times New Roman"/>
          <w:b/>
          <w:sz w:val="21"/>
          <w:szCs w:val="21"/>
          <w:lang w:eastAsia="zh-CN"/>
        </w:rPr>
        <w:t>cross-RAT SL configurations</w:t>
      </w:r>
      <w:r>
        <w:rPr>
          <w:rFonts w:ascii="Times New Roman" w:eastAsia="宋体" w:hAnsi="Times New Roman" w:cs="Times New Roman"/>
          <w:b/>
          <w:sz w:val="21"/>
          <w:szCs w:val="21"/>
          <w:lang w:eastAsia="zh-CN"/>
        </w:rPr>
        <w:t>,</w:t>
      </w:r>
      <w:r w:rsidRPr="00EA1A94">
        <w:rPr>
          <w:rFonts w:ascii="Times New Roman" w:eastAsia="宋体" w:hAnsi="Times New Roman" w:cs="Times New Roman"/>
          <w:b/>
          <w:sz w:val="21"/>
          <w:szCs w:val="21"/>
          <w:lang w:eastAsia="zh-CN"/>
        </w:rPr>
        <w:t xml:space="preserve"> which </w:t>
      </w:r>
      <w:r>
        <w:rPr>
          <w:rFonts w:ascii="Times New Roman" w:eastAsia="宋体" w:hAnsi="Times New Roman" w:cs="Times New Roman"/>
          <w:b/>
          <w:sz w:val="21"/>
          <w:szCs w:val="21"/>
          <w:lang w:eastAsia="zh-CN"/>
        </w:rPr>
        <w:t>is</w:t>
      </w:r>
      <w:r w:rsidRPr="00EA1A94">
        <w:rPr>
          <w:rFonts w:ascii="Times New Roman" w:eastAsia="宋体" w:hAnsi="Times New Roman" w:cs="Times New Roman"/>
          <w:b/>
          <w:sz w:val="21"/>
          <w:szCs w:val="21"/>
          <w:lang w:eastAsia="zh-CN"/>
        </w:rPr>
        <w:t xml:space="preserve"> already </w:t>
      </w:r>
      <w:r>
        <w:rPr>
          <w:rFonts w:ascii="Times New Roman" w:eastAsia="宋体" w:hAnsi="Times New Roman" w:cs="Times New Roman"/>
          <w:b/>
          <w:sz w:val="21"/>
          <w:szCs w:val="21"/>
          <w:lang w:eastAsia="zh-CN"/>
        </w:rPr>
        <w:t xml:space="preserve">correctly and </w:t>
      </w:r>
      <w:r w:rsidRPr="00EA1A94">
        <w:rPr>
          <w:rFonts w:ascii="Times New Roman" w:eastAsia="宋体" w:hAnsi="Times New Roman" w:cs="Times New Roman"/>
          <w:b/>
          <w:sz w:val="21"/>
          <w:szCs w:val="21"/>
          <w:lang w:eastAsia="zh-CN"/>
        </w:rPr>
        <w:t>clearly specified in the curren</w:t>
      </w:r>
      <w:r>
        <w:rPr>
          <w:rFonts w:ascii="Times New Roman" w:eastAsia="宋体" w:hAnsi="Times New Roman" w:cs="Times New Roman"/>
          <w:b/>
          <w:sz w:val="21"/>
          <w:szCs w:val="21"/>
          <w:lang w:eastAsia="zh-CN"/>
        </w:rPr>
        <w:t>t TS 36.331 and TS 38.331.</w:t>
      </w:r>
    </w:p>
    <w:p w14:paraId="5B99D73E" w14:textId="77777777" w:rsidR="007A120D" w:rsidRDefault="007A120D" w:rsidP="007A120D">
      <w:pPr>
        <w:pStyle w:val="1"/>
        <w:numPr>
          <w:ilvl w:val="0"/>
          <w:numId w:val="2"/>
        </w:numPr>
        <w:rPr>
          <w:rFonts w:ascii="Arial" w:eastAsia="MS Mincho" w:hAnsi="Arial" w:cs="Times New Roman"/>
          <w:lang w:eastAsia="zh-CN"/>
        </w:rPr>
      </w:pPr>
      <w:r>
        <w:rPr>
          <w:rFonts w:ascii="Arial" w:eastAsia="MS Mincho" w:hAnsi="Arial" w:cs="Times New Roman"/>
          <w:lang w:eastAsia="zh-CN"/>
        </w:rPr>
        <w:t>Reference</w:t>
      </w:r>
    </w:p>
    <w:p w14:paraId="75915E2B" w14:textId="1568CDAC" w:rsidR="00E31899" w:rsidRDefault="005E516E" w:rsidP="00FD3BCF">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RAN #88e, Chairman Notes</w:t>
      </w:r>
    </w:p>
    <w:p w14:paraId="70A6F1AF" w14:textId="679AE6FA" w:rsidR="005E516E" w:rsidRDefault="005E516E" w:rsidP="00FD3BCF">
      <w:pPr>
        <w:numPr>
          <w:ilvl w:val="0"/>
          <w:numId w:val="12"/>
        </w:numPr>
        <w:rPr>
          <w:rFonts w:ascii="Times New Roman" w:eastAsia="宋体" w:hAnsi="Times New Roman" w:cs="Times New Roman"/>
          <w:kern w:val="2"/>
          <w:szCs w:val="22"/>
          <w:lang w:eastAsia="zh-CN"/>
        </w:rPr>
      </w:pPr>
      <w:r w:rsidRPr="005E516E">
        <w:rPr>
          <w:rFonts w:ascii="Times New Roman" w:eastAsia="宋体" w:hAnsi="Times New Roman" w:cs="Times New Roman"/>
          <w:kern w:val="2"/>
          <w:szCs w:val="22"/>
          <w:lang w:eastAsia="zh-CN"/>
        </w:rPr>
        <w:t>RP-200876</w:t>
      </w:r>
      <w:r w:rsidRPr="005E516E">
        <w:rPr>
          <w:rFonts w:ascii="Times New Roman" w:eastAsia="宋体" w:hAnsi="Times New Roman" w:cs="Times New Roman"/>
          <w:kern w:val="2"/>
          <w:szCs w:val="22"/>
          <w:lang w:eastAsia="zh-CN"/>
        </w:rPr>
        <w:tab/>
      </w:r>
      <w:r>
        <w:rPr>
          <w:rFonts w:ascii="Times New Roman" w:eastAsia="宋体" w:hAnsi="Times New Roman" w:cs="Times New Roman"/>
          <w:kern w:val="2"/>
          <w:szCs w:val="22"/>
          <w:lang w:eastAsia="zh-CN"/>
        </w:rPr>
        <w:t>On the Status of NR V2X WI, Ericsson</w:t>
      </w:r>
    </w:p>
    <w:p w14:paraId="5916A5F7" w14:textId="0078942C" w:rsidR="005E516E" w:rsidRDefault="005E516E" w:rsidP="00FD3BCF">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S 38.331, V16.1.0</w:t>
      </w:r>
    </w:p>
    <w:p w14:paraId="376D5A53" w14:textId="38DF56B1" w:rsidR="005E516E" w:rsidRDefault="005E516E" w:rsidP="00626052">
      <w:pPr>
        <w:numPr>
          <w:ilvl w:val="0"/>
          <w:numId w:val="12"/>
        </w:numPr>
        <w:rPr>
          <w:rFonts w:ascii="Times New Roman" w:eastAsia="宋体" w:hAnsi="Times New Roman" w:cs="Times New Roman"/>
          <w:kern w:val="2"/>
          <w:szCs w:val="22"/>
          <w:lang w:eastAsia="zh-CN"/>
        </w:rPr>
      </w:pPr>
      <w:r w:rsidRPr="00E61D66">
        <w:rPr>
          <w:rFonts w:ascii="Times New Roman" w:eastAsia="宋体" w:hAnsi="Times New Roman" w:cs="Times New Roman"/>
          <w:kern w:val="2"/>
          <w:szCs w:val="22"/>
          <w:lang w:eastAsia="zh-CN"/>
        </w:rPr>
        <w:t>TS 36.331, V16.1.0</w:t>
      </w:r>
    </w:p>
    <w:p w14:paraId="23EAE6BE" w14:textId="5F95DF4B" w:rsidR="00D923B8" w:rsidRPr="00E61D66" w:rsidRDefault="00D923B8" w:rsidP="00626052">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RAN2 #107bis, Meeting Minutes.</w:t>
      </w:r>
    </w:p>
    <w:p w14:paraId="5B8DC01E" w14:textId="68101404" w:rsidR="005204B2" w:rsidRDefault="005204B2">
      <w:pPr>
        <w:spacing w:after="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br w:type="page"/>
      </w:r>
    </w:p>
    <w:p w14:paraId="55686687" w14:textId="77777777" w:rsidR="005204B2" w:rsidRDefault="005204B2" w:rsidP="005204B2">
      <w:pPr>
        <w:pStyle w:val="1"/>
        <w:rPr>
          <w:rFonts w:ascii="Arial" w:eastAsiaTheme="minorEastAsia" w:hAnsi="Arial" w:cs="Times New Roman"/>
          <w:lang w:eastAsia="zh-CN"/>
        </w:rPr>
        <w:sectPr w:rsidR="005204B2" w:rsidSect="00090454">
          <w:footerReference w:type="default" r:id="rId8"/>
          <w:footnotePr>
            <w:numRestart w:val="eachSect"/>
          </w:footnotePr>
          <w:pgSz w:w="11907" w:h="16840" w:code="9"/>
          <w:pgMar w:top="1416" w:right="1133" w:bottom="1133" w:left="1133" w:header="850" w:footer="340" w:gutter="0"/>
          <w:cols w:space="720"/>
          <w:formProt w:val="0"/>
        </w:sectPr>
      </w:pPr>
    </w:p>
    <w:p w14:paraId="5E88079D" w14:textId="1F84B379" w:rsidR="005204B2" w:rsidRDefault="005204B2" w:rsidP="005204B2">
      <w:pPr>
        <w:pStyle w:val="1"/>
        <w:rPr>
          <w:rFonts w:ascii="Arial" w:eastAsiaTheme="minorEastAsia" w:hAnsi="Arial" w:cs="Times New Roman"/>
          <w:lang w:eastAsia="zh-CN"/>
        </w:rPr>
      </w:pPr>
      <w:r>
        <w:rPr>
          <w:rFonts w:ascii="Arial" w:eastAsiaTheme="minorEastAsia" w:hAnsi="Arial" w:cs="Times New Roman" w:hint="eastAsia"/>
          <w:lang w:eastAsia="zh-CN"/>
        </w:rPr>
        <w:t>A</w:t>
      </w:r>
      <w:r>
        <w:rPr>
          <w:rFonts w:ascii="Arial" w:eastAsiaTheme="minorEastAsia" w:hAnsi="Arial" w:cs="Times New Roman"/>
          <w:lang w:eastAsia="zh-CN"/>
        </w:rPr>
        <w:t>ppendix</w:t>
      </w:r>
      <w:r w:rsidR="00B43A30">
        <w:rPr>
          <w:rFonts w:ascii="Arial" w:eastAsiaTheme="minorEastAsia" w:hAnsi="Arial" w:cs="Times New Roman"/>
          <w:lang w:eastAsia="zh-CN"/>
        </w:rPr>
        <w:tab/>
      </w:r>
      <w:r>
        <w:rPr>
          <w:rFonts w:ascii="Arial" w:eastAsiaTheme="minorEastAsia" w:hAnsi="Arial" w:cs="Times New Roman"/>
          <w:lang w:eastAsia="zh-CN"/>
        </w:rPr>
        <w:t xml:space="preserve">RRC (connection) reconfiguration complete procedure in the </w:t>
      </w:r>
      <w:r>
        <w:rPr>
          <w:rFonts w:ascii="Arial" w:eastAsiaTheme="minorEastAsia" w:hAnsi="Arial" w:cs="Times New Roman" w:hint="eastAsia"/>
          <w:lang w:eastAsia="zh-CN"/>
        </w:rPr>
        <w:t>current</w:t>
      </w:r>
      <w:r>
        <w:rPr>
          <w:rFonts w:ascii="Arial" w:eastAsiaTheme="minorEastAsia" w:hAnsi="Arial" w:cs="Times New Roman"/>
          <w:lang w:eastAsia="zh-CN"/>
        </w:rPr>
        <w:t xml:space="preserve"> TS 38.331/36.331</w:t>
      </w:r>
    </w:p>
    <w:p w14:paraId="23140093" w14:textId="232497EE" w:rsidR="005204B2" w:rsidRDefault="005204B2" w:rsidP="00CE263C">
      <w:pPr>
        <w:pStyle w:val="af3"/>
        <w:keepNext/>
        <w:tabs>
          <w:tab w:val="left" w:pos="993"/>
        </w:tabs>
        <w:jc w:val="center"/>
        <w:rPr>
          <w:rFonts w:ascii="Arial" w:hAnsi="Arial" w:cs="Arial"/>
          <w:sz w:val="24"/>
          <w:szCs w:val="24"/>
        </w:rPr>
      </w:pPr>
      <w:r w:rsidRPr="00CE263C">
        <w:rPr>
          <w:rFonts w:ascii="Arial" w:hAnsi="Arial" w:cs="Arial"/>
          <w:sz w:val="24"/>
          <w:szCs w:val="24"/>
        </w:rPr>
        <w:t xml:space="preserve">Table </w:t>
      </w:r>
      <w:r w:rsidRPr="00CE263C">
        <w:rPr>
          <w:rFonts w:ascii="Arial" w:hAnsi="Arial" w:cs="Arial"/>
          <w:sz w:val="24"/>
          <w:szCs w:val="24"/>
        </w:rPr>
        <w:fldChar w:fldCharType="begin"/>
      </w:r>
      <w:r w:rsidRPr="00CE263C">
        <w:rPr>
          <w:rFonts w:ascii="Arial" w:hAnsi="Arial" w:cs="Arial"/>
          <w:sz w:val="24"/>
          <w:szCs w:val="24"/>
        </w:rPr>
        <w:instrText xml:space="preserve"> SEQ Table \* ARABIC </w:instrText>
      </w:r>
      <w:r w:rsidRPr="00CE263C">
        <w:rPr>
          <w:rFonts w:ascii="Arial" w:hAnsi="Arial" w:cs="Arial"/>
          <w:sz w:val="24"/>
          <w:szCs w:val="24"/>
        </w:rPr>
        <w:fldChar w:fldCharType="separate"/>
      </w:r>
      <w:r w:rsidRPr="00CE263C">
        <w:rPr>
          <w:rFonts w:ascii="Arial" w:hAnsi="Arial" w:cs="Arial"/>
          <w:sz w:val="24"/>
          <w:szCs w:val="24"/>
        </w:rPr>
        <w:t>1</w:t>
      </w:r>
      <w:r w:rsidRPr="00CE263C">
        <w:rPr>
          <w:rFonts w:ascii="Arial" w:hAnsi="Arial" w:cs="Arial"/>
          <w:sz w:val="24"/>
          <w:szCs w:val="24"/>
        </w:rPr>
        <w:fldChar w:fldCharType="end"/>
      </w:r>
      <w:r w:rsidRPr="00CE263C">
        <w:rPr>
          <w:rFonts w:ascii="Arial" w:hAnsi="Arial" w:cs="Arial"/>
          <w:sz w:val="24"/>
          <w:szCs w:val="24"/>
        </w:rPr>
        <w:tab/>
        <w:t>Current RRC Reconfiguration Complete procedure in TS 3</w:t>
      </w:r>
      <w:r w:rsidRPr="00CE263C">
        <w:rPr>
          <w:rFonts w:ascii="Arial" w:hAnsi="Arial" w:cs="Arial"/>
          <w:color w:val="0000FF"/>
          <w:sz w:val="24"/>
          <w:szCs w:val="24"/>
        </w:rPr>
        <w:t>8</w:t>
      </w:r>
      <w:r w:rsidRPr="00CE263C">
        <w:rPr>
          <w:rFonts w:ascii="Arial" w:hAnsi="Arial" w:cs="Arial"/>
          <w:sz w:val="24"/>
          <w:szCs w:val="24"/>
        </w:rPr>
        <w:t>.331</w:t>
      </w:r>
    </w:p>
    <w:tbl>
      <w:tblPr>
        <w:tblStyle w:val="af2"/>
        <w:tblW w:w="14312" w:type="dxa"/>
        <w:tblLook w:val="04A0" w:firstRow="1" w:lastRow="0" w:firstColumn="1" w:lastColumn="0" w:noHBand="0" w:noVBand="1"/>
      </w:tblPr>
      <w:tblGrid>
        <w:gridCol w:w="14312"/>
      </w:tblGrid>
      <w:tr w:rsidR="005204B2" w14:paraId="01AA09E3" w14:textId="77777777" w:rsidTr="005204B2">
        <w:tc>
          <w:tcPr>
            <w:tcW w:w="14312" w:type="dxa"/>
          </w:tcPr>
          <w:p w14:paraId="5745D2A6" w14:textId="750C4960" w:rsidR="008F1A13" w:rsidRPr="008F1A13" w:rsidRDefault="008F1A13" w:rsidP="00CE263C">
            <w:pPr>
              <w:keepNext/>
              <w:keepLines/>
              <w:tabs>
                <w:tab w:val="left" w:pos="1447"/>
              </w:tabs>
              <w:overflowPunct w:val="0"/>
              <w:autoSpaceDE w:val="0"/>
              <w:autoSpaceDN w:val="0"/>
              <w:adjustRightInd w:val="0"/>
              <w:spacing w:before="120"/>
              <w:textAlignment w:val="baseline"/>
              <w:outlineLvl w:val="3"/>
              <w:rPr>
                <w:rFonts w:ascii="Arial" w:eastAsia="Times New Roman" w:hAnsi="Arial" w:cs="Arial"/>
                <w:sz w:val="24"/>
                <w:szCs w:val="24"/>
                <w:lang w:eastAsia="ja-JP"/>
              </w:rPr>
            </w:pPr>
            <w:r w:rsidRPr="008F1A13">
              <w:rPr>
                <w:rFonts w:ascii="Arial" w:eastAsia="MS Mincho" w:hAnsi="Arial" w:cs="Arial"/>
                <w:sz w:val="24"/>
                <w:szCs w:val="24"/>
              </w:rPr>
              <w:t>5.3.5.3</w:t>
            </w:r>
            <w:r w:rsidRPr="008F1A13">
              <w:rPr>
                <w:rFonts w:ascii="Arial" w:eastAsia="MS Mincho" w:hAnsi="Arial" w:cs="Arial"/>
                <w:sz w:val="24"/>
                <w:szCs w:val="24"/>
              </w:rPr>
              <w:tab/>
              <w:t xml:space="preserve">Reception of an </w:t>
            </w:r>
            <w:r w:rsidRPr="008F1A13">
              <w:rPr>
                <w:rFonts w:ascii="Arial" w:eastAsia="MS Mincho" w:hAnsi="Arial" w:cs="Arial"/>
                <w:i/>
                <w:sz w:val="24"/>
                <w:szCs w:val="24"/>
              </w:rPr>
              <w:t>RRCReconfiguration</w:t>
            </w:r>
            <w:r w:rsidRPr="008F1A13">
              <w:rPr>
                <w:rFonts w:ascii="Arial" w:eastAsia="MS Mincho" w:hAnsi="Arial" w:cs="Arial"/>
                <w:sz w:val="24"/>
                <w:szCs w:val="24"/>
              </w:rPr>
              <w:t xml:space="preserve"> by the UE</w:t>
            </w:r>
          </w:p>
          <w:p w14:paraId="207083D2" w14:textId="77777777" w:rsidR="008F1A13" w:rsidRPr="008F1A13" w:rsidRDefault="008F1A13" w:rsidP="008F1A13">
            <w:pPr>
              <w:overflowPunct w:val="0"/>
              <w:autoSpaceDE w:val="0"/>
              <w:autoSpaceDN w:val="0"/>
              <w:adjustRightInd w:val="0"/>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 xml:space="preserve">The UE shall perform the following actions upon reception of the </w:t>
            </w:r>
            <w:r w:rsidRPr="008F1A13">
              <w:rPr>
                <w:rFonts w:ascii="Times New Roman" w:eastAsia="Times New Roman" w:hAnsi="Times New Roman" w:cs="Times New Roman"/>
                <w:i/>
                <w:sz w:val="20"/>
                <w:lang w:eastAsia="ja-JP"/>
              </w:rPr>
              <w:t>RRCReconfiguration,</w:t>
            </w:r>
            <w:r w:rsidRPr="008F1A13">
              <w:rPr>
                <w:rFonts w:ascii="Times New Roman" w:eastAsia="Times New Roman" w:hAnsi="Times New Roman" w:cs="Times New Roman"/>
                <w:sz w:val="20"/>
                <w:lang w:eastAsia="ja-JP"/>
              </w:rPr>
              <w:t xml:space="preserve"> or upon execution of the conditional reconfiguration (CHO or CPC):</w:t>
            </w:r>
          </w:p>
          <w:p w14:paraId="2CAF1D8C" w14:textId="1B71BA2D" w:rsidR="008F1A13" w:rsidRPr="008F1A13" w:rsidRDefault="008F1A13" w:rsidP="008F1A13">
            <w:pPr>
              <w:overflowPunct w:val="0"/>
              <w:autoSpaceDE w:val="0"/>
              <w:autoSpaceDN w:val="0"/>
              <w:adjustRightInd w:val="0"/>
              <w:textAlignment w:val="baseline"/>
              <w:rPr>
                <w:rFonts w:ascii="Arial" w:eastAsia="Times New Roman" w:hAnsi="Arial" w:cs="Arial"/>
                <w:color w:val="FF0000"/>
                <w:sz w:val="20"/>
                <w:lang w:eastAsia="ja-JP"/>
              </w:rPr>
            </w:pPr>
            <w:r w:rsidRPr="008F1A13">
              <w:rPr>
                <w:rFonts w:ascii="Arial" w:eastAsia="宋体" w:hAnsi="Arial" w:cs="Arial"/>
                <w:color w:val="FF0000"/>
                <w:kern w:val="2"/>
                <w:szCs w:val="22"/>
                <w:lang w:eastAsia="zh-CN"/>
              </w:rPr>
              <w:t>&lt;Irrelevant contents omitted&gt;</w:t>
            </w:r>
          </w:p>
          <w:p w14:paraId="2F6513FF" w14:textId="77777777" w:rsidR="008F1A13" w:rsidRPr="008F1A13" w:rsidRDefault="008F1A13" w:rsidP="008F1A13">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EE606F">
              <w:rPr>
                <w:rFonts w:ascii="Times New Roman" w:eastAsia="Times New Roman" w:hAnsi="Times New Roman" w:cs="Times New Roman"/>
                <w:sz w:val="20"/>
                <w:highlight w:val="cyan"/>
                <w:lang w:eastAsia="ja-JP"/>
              </w:rPr>
              <w:t>1&gt;</w:t>
            </w:r>
            <w:r w:rsidRPr="00EE606F">
              <w:rPr>
                <w:rFonts w:ascii="Times New Roman" w:eastAsia="Times New Roman" w:hAnsi="Times New Roman" w:cs="Times New Roman"/>
                <w:sz w:val="20"/>
                <w:highlight w:val="cyan"/>
                <w:lang w:eastAsia="ja-JP"/>
              </w:rPr>
              <w:tab/>
              <w:t>set the content of the</w:t>
            </w:r>
            <w:r w:rsidRPr="00EE606F">
              <w:rPr>
                <w:rFonts w:ascii="Times New Roman" w:eastAsia="Times New Roman" w:hAnsi="Times New Roman" w:cs="Times New Roman"/>
                <w:i/>
                <w:sz w:val="20"/>
                <w:highlight w:val="cyan"/>
                <w:lang w:eastAsia="ja-JP"/>
              </w:rPr>
              <w:t xml:space="preserve"> RRCReconfigurationComplete</w:t>
            </w:r>
            <w:r w:rsidRPr="00EE606F">
              <w:rPr>
                <w:rFonts w:ascii="Times New Roman" w:eastAsia="Times New Roman" w:hAnsi="Times New Roman" w:cs="Times New Roman"/>
                <w:sz w:val="20"/>
                <w:highlight w:val="cyan"/>
                <w:lang w:eastAsia="ja-JP"/>
              </w:rPr>
              <w:t xml:space="preserve"> message as follows:</w:t>
            </w:r>
          </w:p>
          <w:p w14:paraId="53BCF5FA"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w:t>
            </w:r>
            <w:r w:rsidRPr="008F1A13">
              <w:rPr>
                <w:rFonts w:ascii="Times New Roman" w:eastAsia="Times New Roman" w:hAnsi="Times New Roman" w:cs="Times New Roman"/>
                <w:i/>
                <w:sz w:val="20"/>
                <w:highlight w:val="cyan"/>
                <w:lang w:eastAsia="ja-JP"/>
              </w:rPr>
              <w:t>RRCReconfiguration</w:t>
            </w:r>
            <w:r w:rsidRPr="008F1A13">
              <w:rPr>
                <w:rFonts w:ascii="Times New Roman" w:eastAsia="Times New Roman" w:hAnsi="Times New Roman" w:cs="Times New Roman"/>
                <w:sz w:val="20"/>
                <w:highlight w:val="cyan"/>
                <w:lang w:eastAsia="ja-JP"/>
              </w:rPr>
              <w:t xml:space="preserve"> includes the </w:t>
            </w:r>
            <w:r w:rsidRPr="008F1A13">
              <w:rPr>
                <w:rFonts w:ascii="Times New Roman" w:eastAsia="Times New Roman" w:hAnsi="Times New Roman" w:cs="Times New Roman"/>
                <w:i/>
                <w:sz w:val="20"/>
                <w:highlight w:val="cyan"/>
                <w:lang w:eastAsia="ja-JP"/>
              </w:rPr>
              <w:t>masterCellGroup</w:t>
            </w:r>
            <w:r w:rsidRPr="008F1A13">
              <w:rPr>
                <w:rFonts w:ascii="Times New Roman" w:eastAsia="Times New Roman" w:hAnsi="Times New Roman" w:cs="Times New Roman"/>
                <w:sz w:val="20"/>
                <w:highlight w:val="cyan"/>
                <w:lang w:eastAsia="ja-JP"/>
              </w:rPr>
              <w:t xml:space="preserve"> containing the </w:t>
            </w:r>
            <w:r w:rsidRPr="008F1A13">
              <w:rPr>
                <w:rFonts w:ascii="Times New Roman" w:eastAsia="Times New Roman" w:hAnsi="Times New Roman" w:cs="Times New Roman"/>
                <w:i/>
                <w:sz w:val="20"/>
                <w:highlight w:val="cyan"/>
                <w:lang w:eastAsia="ja-JP"/>
              </w:rPr>
              <w:t>reportUplinkTxDirectCurrent</w:t>
            </w:r>
            <w:r w:rsidRPr="008F1A13">
              <w:rPr>
                <w:rFonts w:ascii="Times New Roman" w:eastAsia="Yu Mincho" w:hAnsi="Times New Roman" w:cs="Times New Roman"/>
                <w:sz w:val="20"/>
                <w:highlight w:val="cyan"/>
                <w:lang w:eastAsia="ja-JP"/>
              </w:rPr>
              <w:t>:</w:t>
            </w:r>
          </w:p>
          <w:p w14:paraId="13355795"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sz w:val="20"/>
                <w:lang w:eastAsia="ja-JP"/>
              </w:rPr>
              <w:t>uplinkTxDirectCurrentList</w:t>
            </w:r>
            <w:r w:rsidRPr="008F1A13">
              <w:rPr>
                <w:rFonts w:ascii="Times New Roman" w:eastAsia="Times New Roman" w:hAnsi="Times New Roman" w:cs="Times New Roman"/>
                <w:sz w:val="20"/>
                <w:lang w:eastAsia="ja-JP"/>
              </w:rPr>
              <w:t xml:space="preserve"> for each MCG serving cell with UL;</w:t>
            </w:r>
          </w:p>
          <w:p w14:paraId="006DA7DB"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w:t>
            </w:r>
            <w:r w:rsidRPr="008F1A13">
              <w:rPr>
                <w:rFonts w:ascii="Times New Roman" w:eastAsia="Times New Roman" w:hAnsi="Times New Roman" w:cs="Times New Roman"/>
                <w:i/>
                <w:sz w:val="20"/>
                <w:lang w:eastAsia="ja-JP"/>
              </w:rPr>
              <w:t>uplinkDirectCurrentBWP-SUL</w:t>
            </w:r>
            <w:r w:rsidRPr="008F1A13">
              <w:rPr>
                <w:rFonts w:ascii="Times New Roman" w:eastAsia="Times New Roman" w:hAnsi="Times New Roman" w:cs="Times New Roman"/>
                <w:sz w:val="20"/>
                <w:lang w:eastAsia="ja-JP"/>
              </w:rPr>
              <w:t xml:space="preserve"> for each MCG serving cell configured with SUL carrier, if any, within the </w:t>
            </w:r>
            <w:r w:rsidRPr="008F1A13">
              <w:rPr>
                <w:rFonts w:ascii="Times New Roman" w:eastAsia="Times New Roman" w:hAnsi="Times New Roman" w:cs="Times New Roman"/>
                <w:i/>
                <w:sz w:val="20"/>
                <w:lang w:eastAsia="ja-JP"/>
              </w:rPr>
              <w:t>uplinkTxDirectCurrentList</w:t>
            </w:r>
            <w:r w:rsidRPr="008F1A13">
              <w:rPr>
                <w:rFonts w:ascii="Times New Roman" w:eastAsia="Times New Roman" w:hAnsi="Times New Roman" w:cs="Times New Roman"/>
                <w:sz w:val="20"/>
                <w:lang w:eastAsia="ja-JP"/>
              </w:rPr>
              <w:t>;</w:t>
            </w:r>
          </w:p>
          <w:p w14:paraId="09CD1CEE"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w:t>
            </w:r>
            <w:r w:rsidRPr="008F1A13">
              <w:rPr>
                <w:rFonts w:ascii="Times New Roman" w:eastAsia="Times New Roman" w:hAnsi="Times New Roman" w:cs="Times New Roman"/>
                <w:i/>
                <w:sz w:val="20"/>
                <w:highlight w:val="cyan"/>
                <w:lang w:eastAsia="ja-JP"/>
              </w:rPr>
              <w:t>RRCReconfiguration</w:t>
            </w:r>
            <w:r w:rsidRPr="008F1A13">
              <w:rPr>
                <w:rFonts w:ascii="Times New Roman" w:eastAsia="Times New Roman" w:hAnsi="Times New Roman" w:cs="Times New Roman"/>
                <w:sz w:val="20"/>
                <w:highlight w:val="cyan"/>
                <w:lang w:eastAsia="ja-JP"/>
              </w:rPr>
              <w:t xml:space="preserve"> includes the </w:t>
            </w:r>
            <w:r w:rsidRPr="008F1A13">
              <w:rPr>
                <w:rFonts w:ascii="Times New Roman" w:eastAsia="Times New Roman" w:hAnsi="Times New Roman" w:cs="Times New Roman"/>
                <w:i/>
                <w:sz w:val="20"/>
                <w:highlight w:val="cyan"/>
                <w:lang w:eastAsia="ja-JP"/>
              </w:rPr>
              <w:t>secondaryCellGroup</w:t>
            </w:r>
            <w:r w:rsidRPr="008F1A13">
              <w:rPr>
                <w:rFonts w:ascii="Times New Roman" w:eastAsia="Times New Roman" w:hAnsi="Times New Roman" w:cs="Times New Roman"/>
                <w:sz w:val="20"/>
                <w:highlight w:val="cyan"/>
                <w:lang w:eastAsia="ja-JP"/>
              </w:rPr>
              <w:t xml:space="preserve"> containing the </w:t>
            </w:r>
            <w:r w:rsidRPr="008F1A13">
              <w:rPr>
                <w:rFonts w:ascii="Times New Roman" w:eastAsia="Times New Roman" w:hAnsi="Times New Roman" w:cs="Times New Roman"/>
                <w:i/>
                <w:sz w:val="20"/>
                <w:highlight w:val="cyan"/>
                <w:lang w:eastAsia="ja-JP"/>
              </w:rPr>
              <w:t>reportUplinkTxDirectCurrent</w:t>
            </w:r>
            <w:r w:rsidRPr="008F1A13">
              <w:rPr>
                <w:rFonts w:ascii="Times New Roman" w:eastAsia="Times New Roman" w:hAnsi="Times New Roman" w:cs="Times New Roman"/>
                <w:sz w:val="20"/>
                <w:highlight w:val="cyan"/>
                <w:lang w:eastAsia="ja-JP"/>
              </w:rPr>
              <w:t>:</w:t>
            </w:r>
          </w:p>
          <w:p w14:paraId="1CDB9BEC"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sz w:val="20"/>
                <w:lang w:eastAsia="ja-JP"/>
              </w:rPr>
              <w:t xml:space="preserve">uplinkTxDirectCurrentList </w:t>
            </w:r>
            <w:r w:rsidRPr="008F1A13">
              <w:rPr>
                <w:rFonts w:ascii="Times New Roman" w:eastAsia="Times New Roman" w:hAnsi="Times New Roman" w:cs="Times New Roman"/>
                <w:sz w:val="20"/>
                <w:lang w:eastAsia="ja-JP"/>
              </w:rPr>
              <w:t>for each SCG serving cell with UL;</w:t>
            </w:r>
          </w:p>
          <w:p w14:paraId="2FF97A53"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w:t>
            </w:r>
            <w:r w:rsidRPr="008F1A13">
              <w:rPr>
                <w:rFonts w:ascii="Times New Roman" w:eastAsia="Times New Roman" w:hAnsi="Times New Roman" w:cs="Times New Roman"/>
                <w:i/>
                <w:sz w:val="20"/>
                <w:lang w:eastAsia="ja-JP"/>
              </w:rPr>
              <w:t>uplinkDirectCurrentBWP-SUL</w:t>
            </w:r>
            <w:r w:rsidRPr="008F1A13">
              <w:rPr>
                <w:rFonts w:ascii="Times New Roman" w:eastAsia="Times New Roman" w:hAnsi="Times New Roman" w:cs="Times New Roman"/>
                <w:sz w:val="20"/>
                <w:lang w:eastAsia="ja-JP"/>
              </w:rPr>
              <w:t xml:space="preserve"> for each SCG serving cell configured with SUL carrier, if any, within the </w:t>
            </w:r>
            <w:r w:rsidRPr="008F1A13">
              <w:rPr>
                <w:rFonts w:ascii="Times New Roman" w:eastAsia="Times New Roman" w:hAnsi="Times New Roman" w:cs="Times New Roman"/>
                <w:i/>
                <w:sz w:val="20"/>
                <w:lang w:eastAsia="ja-JP"/>
              </w:rPr>
              <w:t>uplinkTxDirectCurrentList</w:t>
            </w:r>
            <w:r w:rsidRPr="008F1A13">
              <w:rPr>
                <w:rFonts w:ascii="Times New Roman" w:eastAsia="Times New Roman" w:hAnsi="Times New Roman" w:cs="Times New Roman"/>
                <w:sz w:val="20"/>
                <w:lang w:eastAsia="ja-JP"/>
              </w:rPr>
              <w:t>;</w:t>
            </w:r>
          </w:p>
          <w:p w14:paraId="10D68C39"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w:t>
            </w:r>
            <w:r w:rsidRPr="008F1A13">
              <w:rPr>
                <w:rFonts w:ascii="Times New Roman" w:eastAsia="Times New Roman" w:hAnsi="Times New Roman" w:cs="Times New Roman"/>
                <w:i/>
                <w:sz w:val="20"/>
                <w:highlight w:val="cyan"/>
                <w:lang w:eastAsia="ja-JP"/>
              </w:rPr>
              <w:t>RRCReconfiguration</w:t>
            </w:r>
            <w:r w:rsidRPr="008F1A13">
              <w:rPr>
                <w:rFonts w:ascii="Times New Roman" w:eastAsia="Times New Roman" w:hAnsi="Times New Roman" w:cs="Times New Roman"/>
                <w:sz w:val="20"/>
                <w:highlight w:val="cyan"/>
                <w:lang w:eastAsia="ja-JP"/>
              </w:rPr>
              <w:t xml:space="preserve"> message includes the </w:t>
            </w:r>
            <w:r w:rsidRPr="008F1A13">
              <w:rPr>
                <w:rFonts w:ascii="Times New Roman" w:eastAsia="Times New Roman" w:hAnsi="Times New Roman" w:cs="Times New Roman"/>
                <w:i/>
                <w:sz w:val="20"/>
                <w:highlight w:val="cyan"/>
                <w:lang w:eastAsia="ja-JP"/>
              </w:rPr>
              <w:t>mrdc-SecondaryCellGroupConfig</w:t>
            </w:r>
            <w:r w:rsidRPr="008F1A13">
              <w:rPr>
                <w:rFonts w:ascii="Times New Roman" w:eastAsia="Times New Roman" w:hAnsi="Times New Roman" w:cs="Times New Roman"/>
                <w:sz w:val="20"/>
                <w:highlight w:val="cyan"/>
                <w:lang w:eastAsia="ja-JP"/>
              </w:rPr>
              <w:t xml:space="preserve"> with </w:t>
            </w:r>
            <w:r w:rsidRPr="008F1A13">
              <w:rPr>
                <w:rFonts w:ascii="Times New Roman" w:eastAsia="Times New Roman" w:hAnsi="Times New Roman" w:cs="Times New Roman"/>
                <w:i/>
                <w:iCs/>
                <w:sz w:val="20"/>
                <w:highlight w:val="cyan"/>
                <w:lang w:eastAsia="ja-JP"/>
              </w:rPr>
              <w:t>mrdc-SecondaryCellGroup</w:t>
            </w:r>
            <w:r w:rsidRPr="008F1A13">
              <w:rPr>
                <w:rFonts w:ascii="Times New Roman" w:eastAsia="Times New Roman" w:hAnsi="Times New Roman" w:cs="Times New Roman"/>
                <w:sz w:val="20"/>
                <w:highlight w:val="cyan"/>
                <w:lang w:eastAsia="ja-JP"/>
              </w:rPr>
              <w:t xml:space="preserve"> set to </w:t>
            </w:r>
            <w:r w:rsidRPr="008F1A13">
              <w:rPr>
                <w:rFonts w:ascii="Times New Roman" w:eastAsia="Times New Roman" w:hAnsi="Times New Roman" w:cs="Times New Roman"/>
                <w:i/>
                <w:sz w:val="20"/>
                <w:highlight w:val="cyan"/>
                <w:lang w:eastAsia="ja-JP"/>
              </w:rPr>
              <w:t>eutra-SCG</w:t>
            </w:r>
            <w:r w:rsidRPr="008F1A13">
              <w:rPr>
                <w:rFonts w:ascii="Times New Roman" w:eastAsia="Times New Roman" w:hAnsi="Times New Roman" w:cs="Times New Roman"/>
                <w:sz w:val="20"/>
                <w:highlight w:val="cyan"/>
                <w:lang w:eastAsia="ja-JP"/>
              </w:rPr>
              <w:t>:</w:t>
            </w:r>
          </w:p>
          <w:p w14:paraId="11CE1C2C"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in the </w:t>
            </w:r>
            <w:r w:rsidRPr="008F1A13">
              <w:rPr>
                <w:rFonts w:ascii="Times New Roman" w:eastAsia="Times New Roman" w:hAnsi="Times New Roman" w:cs="Times New Roman"/>
                <w:i/>
                <w:sz w:val="20"/>
                <w:lang w:eastAsia="ja-JP"/>
              </w:rPr>
              <w:t>eutra-SCG-Response</w:t>
            </w:r>
            <w:r w:rsidRPr="008F1A13">
              <w:rPr>
                <w:rFonts w:ascii="Times New Roman" w:eastAsia="Times New Roman" w:hAnsi="Times New Roman" w:cs="Times New Roman"/>
                <w:sz w:val="20"/>
                <w:lang w:eastAsia="ja-JP"/>
              </w:rPr>
              <w:t xml:space="preserve"> the E-UTRA </w:t>
            </w:r>
            <w:r w:rsidRPr="008F1A13">
              <w:rPr>
                <w:rFonts w:ascii="Times New Roman" w:eastAsia="Times New Roman" w:hAnsi="Times New Roman" w:cs="Times New Roman"/>
                <w:i/>
                <w:iCs/>
                <w:sz w:val="20"/>
                <w:lang w:eastAsia="ja-JP"/>
              </w:rPr>
              <w:t>RRCConnectionReconfigurationComplete</w:t>
            </w:r>
            <w:r w:rsidRPr="008F1A13">
              <w:rPr>
                <w:rFonts w:ascii="Times New Roman" w:eastAsia="Times New Roman" w:hAnsi="Times New Roman" w:cs="Times New Roman"/>
                <w:sz w:val="20"/>
                <w:lang w:eastAsia="ja-JP"/>
              </w:rPr>
              <w:t xml:space="preserve"> message in accordance with TS 36.331 [10] clause 5.3.5.3;</w:t>
            </w:r>
          </w:p>
          <w:p w14:paraId="2B1B7B52"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 xml:space="preserve">2&gt; if the </w:t>
            </w:r>
            <w:r w:rsidRPr="008F1A13">
              <w:rPr>
                <w:rFonts w:ascii="Times New Roman" w:eastAsia="Times New Roman" w:hAnsi="Times New Roman" w:cs="Times New Roman"/>
                <w:i/>
                <w:sz w:val="20"/>
                <w:highlight w:val="cyan"/>
                <w:lang w:eastAsia="ja-JP"/>
              </w:rPr>
              <w:t>RRCReconfiguration</w:t>
            </w:r>
            <w:r w:rsidRPr="008F1A13">
              <w:rPr>
                <w:rFonts w:ascii="Times New Roman" w:eastAsia="Times New Roman" w:hAnsi="Times New Roman" w:cs="Times New Roman"/>
                <w:sz w:val="20"/>
                <w:highlight w:val="cyan"/>
                <w:lang w:eastAsia="ja-JP"/>
              </w:rPr>
              <w:t xml:space="preserve"> message includes the </w:t>
            </w:r>
            <w:r w:rsidRPr="008F1A13">
              <w:rPr>
                <w:rFonts w:ascii="Times New Roman" w:eastAsia="Times New Roman" w:hAnsi="Times New Roman" w:cs="Times New Roman"/>
                <w:i/>
                <w:sz w:val="20"/>
                <w:highlight w:val="cyan"/>
                <w:lang w:eastAsia="ja-JP"/>
              </w:rPr>
              <w:t>mrdc-SecondaryCellGroupConfig</w:t>
            </w:r>
            <w:r w:rsidRPr="008F1A13">
              <w:rPr>
                <w:rFonts w:ascii="Times New Roman" w:eastAsia="Times New Roman" w:hAnsi="Times New Roman" w:cs="Times New Roman"/>
                <w:sz w:val="20"/>
                <w:highlight w:val="cyan"/>
                <w:lang w:eastAsia="ja-JP"/>
              </w:rPr>
              <w:t xml:space="preserve"> with </w:t>
            </w:r>
            <w:r w:rsidRPr="008F1A13">
              <w:rPr>
                <w:rFonts w:ascii="Times New Roman" w:eastAsia="Times New Roman" w:hAnsi="Times New Roman" w:cs="Times New Roman"/>
                <w:i/>
                <w:iCs/>
                <w:sz w:val="20"/>
                <w:highlight w:val="cyan"/>
                <w:lang w:eastAsia="ja-JP"/>
              </w:rPr>
              <w:t>mrdc-SecondaryCellGroup</w:t>
            </w:r>
            <w:r w:rsidRPr="008F1A13">
              <w:rPr>
                <w:rFonts w:ascii="Times New Roman" w:eastAsia="Times New Roman" w:hAnsi="Times New Roman" w:cs="Times New Roman"/>
                <w:sz w:val="20"/>
                <w:highlight w:val="cyan"/>
                <w:lang w:eastAsia="ja-JP"/>
              </w:rPr>
              <w:t xml:space="preserve"> set to </w:t>
            </w:r>
            <w:r w:rsidRPr="008F1A13">
              <w:rPr>
                <w:rFonts w:ascii="Times New Roman" w:eastAsia="Times New Roman" w:hAnsi="Times New Roman" w:cs="Times New Roman"/>
                <w:i/>
                <w:sz w:val="20"/>
                <w:highlight w:val="cyan"/>
                <w:lang w:eastAsia="ja-JP"/>
              </w:rPr>
              <w:t>nr-SCG</w:t>
            </w:r>
            <w:r w:rsidRPr="008F1A13">
              <w:rPr>
                <w:rFonts w:ascii="Times New Roman" w:eastAsia="Times New Roman" w:hAnsi="Times New Roman" w:cs="Times New Roman"/>
                <w:sz w:val="20"/>
                <w:highlight w:val="cyan"/>
                <w:lang w:eastAsia="ja-JP"/>
              </w:rPr>
              <w:t>:</w:t>
            </w:r>
          </w:p>
          <w:p w14:paraId="5856C4E1"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in the </w:t>
            </w:r>
            <w:r w:rsidRPr="008F1A13">
              <w:rPr>
                <w:rFonts w:ascii="Times New Roman" w:eastAsia="Times New Roman" w:hAnsi="Times New Roman" w:cs="Times New Roman"/>
                <w:i/>
                <w:sz w:val="20"/>
                <w:lang w:eastAsia="ja-JP"/>
              </w:rPr>
              <w:t>nr-SCG-Response</w:t>
            </w:r>
            <w:r w:rsidRPr="008F1A13">
              <w:rPr>
                <w:rFonts w:ascii="Times New Roman" w:eastAsia="Times New Roman" w:hAnsi="Times New Roman" w:cs="Times New Roman"/>
                <w:sz w:val="20"/>
                <w:lang w:eastAsia="ja-JP"/>
              </w:rPr>
              <w:t xml:space="preserve"> </w:t>
            </w:r>
            <w:r w:rsidRPr="008F1A13">
              <w:rPr>
                <w:rFonts w:ascii="Times New Roman" w:eastAsia="Times New Roman" w:hAnsi="Times New Roman" w:cs="Times New Roman"/>
                <w:iCs/>
                <w:sz w:val="20"/>
                <w:lang w:eastAsia="ja-JP"/>
              </w:rPr>
              <w:t xml:space="preserve">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iCs/>
                <w:sz w:val="20"/>
                <w:lang w:eastAsia="ja-JP"/>
              </w:rPr>
              <w:t xml:space="preserve"> message</w:t>
            </w:r>
            <w:r w:rsidRPr="008F1A13">
              <w:rPr>
                <w:rFonts w:ascii="Times New Roman" w:eastAsia="Times New Roman" w:hAnsi="Times New Roman" w:cs="Times New Roman"/>
                <w:sz w:val="20"/>
                <w:lang w:eastAsia="ja-JP"/>
              </w:rPr>
              <w:t>;</w:t>
            </w:r>
          </w:p>
          <w:p w14:paraId="13CBC3E5"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w:t>
            </w:r>
            <w:r w:rsidRPr="008F1A13">
              <w:rPr>
                <w:rFonts w:ascii="Times New Roman" w:eastAsia="Times New Roman" w:hAnsi="Times New Roman" w:cs="Times New Roman"/>
                <w:i/>
                <w:iCs/>
                <w:sz w:val="20"/>
                <w:highlight w:val="cyan"/>
                <w:lang w:eastAsia="ja-JP"/>
              </w:rPr>
              <w:t>RRCReconfiguration</w:t>
            </w:r>
            <w:r w:rsidRPr="008F1A13">
              <w:rPr>
                <w:rFonts w:ascii="Times New Roman" w:eastAsia="Times New Roman" w:hAnsi="Times New Roman" w:cs="Times New Roman"/>
                <w:sz w:val="20"/>
                <w:highlight w:val="cyan"/>
                <w:lang w:eastAsia="ja-JP"/>
              </w:rPr>
              <w:t xml:space="preserve"> message was included in an </w:t>
            </w:r>
            <w:r w:rsidRPr="008F1A13">
              <w:rPr>
                <w:rFonts w:ascii="Times New Roman" w:eastAsia="Times New Roman" w:hAnsi="Times New Roman" w:cs="Times New Roman"/>
                <w:i/>
                <w:iCs/>
                <w:sz w:val="20"/>
                <w:highlight w:val="cyan"/>
                <w:lang w:eastAsia="ja-JP"/>
              </w:rPr>
              <w:t>RRCResume</w:t>
            </w:r>
            <w:r w:rsidRPr="008F1A13">
              <w:rPr>
                <w:rFonts w:ascii="Times New Roman" w:eastAsia="Times New Roman" w:hAnsi="Times New Roman" w:cs="Times New Roman"/>
                <w:sz w:val="20"/>
                <w:highlight w:val="cyan"/>
                <w:lang w:eastAsia="ja-JP"/>
              </w:rPr>
              <w:t xml:space="preserve"> message:</w:t>
            </w:r>
          </w:p>
          <w:p w14:paraId="0B26E363"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iCs/>
                <w:sz w:val="20"/>
                <w:lang w:eastAsia="ja-JP"/>
              </w:rPr>
              <w:t xml:space="preserve">RRCReconfigurationComplete </w:t>
            </w:r>
            <w:r w:rsidRPr="008F1A13">
              <w:rPr>
                <w:rFonts w:ascii="Times New Roman" w:eastAsia="Times New Roman" w:hAnsi="Times New Roman" w:cs="Times New Roman"/>
                <w:sz w:val="20"/>
                <w:lang w:eastAsia="ja-JP"/>
              </w:rPr>
              <w:t xml:space="preserve">message in the </w:t>
            </w:r>
            <w:r w:rsidRPr="008F1A13">
              <w:rPr>
                <w:rFonts w:ascii="Times New Roman" w:eastAsia="Times New Roman" w:hAnsi="Times New Roman" w:cs="Times New Roman"/>
                <w:i/>
                <w:iCs/>
                <w:sz w:val="20"/>
                <w:lang w:eastAsia="ja-JP"/>
              </w:rPr>
              <w:t>nr-SCG-Response</w:t>
            </w:r>
            <w:r w:rsidRPr="008F1A13">
              <w:rPr>
                <w:rFonts w:ascii="Times New Roman" w:eastAsia="Times New Roman" w:hAnsi="Times New Roman" w:cs="Times New Roman"/>
                <w:sz w:val="20"/>
                <w:lang w:eastAsia="ja-JP"/>
              </w:rPr>
              <w:t xml:space="preserve"> within the </w:t>
            </w:r>
            <w:r w:rsidRPr="008F1A13">
              <w:rPr>
                <w:rFonts w:ascii="Times New Roman" w:eastAsia="Times New Roman" w:hAnsi="Times New Roman" w:cs="Times New Roman"/>
                <w:i/>
                <w:iCs/>
                <w:sz w:val="20"/>
                <w:lang w:eastAsia="ja-JP"/>
              </w:rPr>
              <w:t>scg-Response</w:t>
            </w:r>
            <w:r w:rsidRPr="008F1A13">
              <w:rPr>
                <w:rFonts w:ascii="Times New Roman" w:eastAsia="Times New Roman" w:hAnsi="Times New Roman" w:cs="Times New Roman"/>
                <w:sz w:val="20"/>
                <w:lang w:eastAsia="ja-JP"/>
              </w:rPr>
              <w:t xml:space="preserve"> in the </w:t>
            </w:r>
            <w:r w:rsidRPr="008F1A13">
              <w:rPr>
                <w:rFonts w:ascii="Times New Roman" w:eastAsia="Times New Roman" w:hAnsi="Times New Roman" w:cs="Times New Roman"/>
                <w:i/>
                <w:iCs/>
                <w:sz w:val="20"/>
                <w:lang w:eastAsia="ja-JP"/>
              </w:rPr>
              <w:t>RRCResumeComplete</w:t>
            </w:r>
            <w:r w:rsidRPr="008F1A13">
              <w:rPr>
                <w:rFonts w:ascii="Times New Roman" w:eastAsia="Times New Roman" w:hAnsi="Times New Roman" w:cs="Times New Roman"/>
                <w:sz w:val="20"/>
                <w:lang w:eastAsia="ja-JP"/>
              </w:rPr>
              <w:t xml:space="preserve"> message;</w:t>
            </w:r>
          </w:p>
          <w:p w14:paraId="6DEE1378"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w:t>
            </w:r>
            <w:r w:rsidRPr="008F1A13">
              <w:rPr>
                <w:rFonts w:ascii="Times New Roman" w:eastAsia="Times New Roman" w:hAnsi="Times New Roman" w:cs="Times New Roman"/>
                <w:i/>
                <w:iCs/>
                <w:sz w:val="20"/>
                <w:highlight w:val="cyan"/>
                <w:lang w:eastAsia="ja-JP"/>
              </w:rPr>
              <w:t>RRCReconfiguration</w:t>
            </w:r>
            <w:r w:rsidRPr="008F1A13">
              <w:rPr>
                <w:rFonts w:ascii="Times New Roman" w:eastAsia="Times New Roman" w:hAnsi="Times New Roman" w:cs="Times New Roman"/>
                <w:sz w:val="20"/>
                <w:highlight w:val="cyan"/>
                <w:lang w:eastAsia="ja-JP"/>
              </w:rPr>
              <w:t xml:space="preserve"> message was included in E-UTRA </w:t>
            </w:r>
            <w:r w:rsidRPr="008F1A13">
              <w:rPr>
                <w:rFonts w:ascii="Times New Roman" w:eastAsia="Times New Roman" w:hAnsi="Times New Roman" w:cs="Times New Roman"/>
                <w:i/>
                <w:iCs/>
                <w:sz w:val="20"/>
                <w:highlight w:val="cyan"/>
                <w:lang w:eastAsia="ja-JP"/>
              </w:rPr>
              <w:t>RRCConnectionResume</w:t>
            </w:r>
            <w:r w:rsidRPr="008F1A13">
              <w:rPr>
                <w:rFonts w:ascii="Times New Roman" w:eastAsia="Times New Roman" w:hAnsi="Times New Roman" w:cs="Times New Roman"/>
                <w:sz w:val="20"/>
                <w:highlight w:val="cyan"/>
                <w:lang w:eastAsia="ja-JP"/>
              </w:rPr>
              <w:t xml:space="preserve"> message:</w:t>
            </w:r>
          </w:p>
          <w:p w14:paraId="616DDFDF"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iCs/>
                <w:sz w:val="20"/>
                <w:lang w:eastAsia="ja-JP"/>
              </w:rPr>
              <w:t>RRCReconfigurationComplete</w:t>
            </w:r>
            <w:r w:rsidRPr="008F1A13">
              <w:rPr>
                <w:rFonts w:ascii="Times New Roman" w:eastAsia="Times New Roman" w:hAnsi="Times New Roman" w:cs="Times New Roman"/>
                <w:sz w:val="20"/>
                <w:lang w:eastAsia="ja-JP"/>
              </w:rPr>
              <w:t xml:space="preserve"> message in the E-UTRA MCG RRC message </w:t>
            </w:r>
            <w:r w:rsidRPr="008F1A13">
              <w:rPr>
                <w:rFonts w:ascii="Times New Roman" w:eastAsia="Times New Roman" w:hAnsi="Times New Roman" w:cs="Times New Roman"/>
                <w:i/>
                <w:iCs/>
                <w:sz w:val="20"/>
                <w:lang w:eastAsia="ja-JP"/>
              </w:rPr>
              <w:t>RRCConnectionResumeComplete</w:t>
            </w:r>
            <w:r w:rsidRPr="008F1A13">
              <w:rPr>
                <w:rFonts w:ascii="Times New Roman" w:eastAsia="Times New Roman" w:hAnsi="Times New Roman" w:cs="Times New Roman"/>
                <w:sz w:val="20"/>
                <w:lang w:eastAsia="ja-JP"/>
              </w:rPr>
              <w:t xml:space="preserve"> in accordance with TS 36.331 [10], clause 5.3.3.4a;</w:t>
            </w:r>
          </w:p>
          <w:p w14:paraId="4F3262D3"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if the UE has logged measurements available for NR and if the RPLMN is included in</w:t>
            </w:r>
            <w:r w:rsidRPr="008F1A13">
              <w:rPr>
                <w:rFonts w:ascii="Times New Roman" w:eastAsia="Times New Roman" w:hAnsi="Times New Roman" w:cs="Times New Roman"/>
                <w:i/>
                <w:sz w:val="20"/>
                <w:highlight w:val="cyan"/>
                <w:lang w:eastAsia="ja-JP"/>
              </w:rPr>
              <w:t xml:space="preserve"> </w:t>
            </w:r>
            <w:r w:rsidRPr="008F1A13">
              <w:rPr>
                <w:rFonts w:ascii="Times New Roman" w:eastAsia="Times New Roman" w:hAnsi="Times New Roman" w:cs="Times New Roman"/>
                <w:i/>
                <w:iCs/>
                <w:sz w:val="20"/>
                <w:highlight w:val="cyan"/>
                <w:lang w:eastAsia="ja-JP"/>
              </w:rPr>
              <w:t>plmn-IdentityList</w:t>
            </w:r>
            <w:r w:rsidRPr="008F1A13">
              <w:rPr>
                <w:rFonts w:ascii="Times New Roman" w:eastAsia="Times New Roman" w:hAnsi="Times New Roman" w:cs="Times New Roman"/>
                <w:sz w:val="20"/>
                <w:highlight w:val="cyan"/>
                <w:lang w:eastAsia="ja-JP"/>
              </w:rPr>
              <w:t xml:space="preserve"> stored in </w:t>
            </w:r>
            <w:r w:rsidRPr="008F1A13">
              <w:rPr>
                <w:rFonts w:ascii="Times New Roman" w:eastAsia="Times New Roman" w:hAnsi="Times New Roman" w:cs="Times New Roman"/>
                <w:i/>
                <w:iCs/>
                <w:sz w:val="20"/>
                <w:highlight w:val="cyan"/>
                <w:lang w:eastAsia="ja-JP"/>
              </w:rPr>
              <w:t>VarLogMeasReport</w:t>
            </w:r>
            <w:r w:rsidRPr="008F1A13">
              <w:rPr>
                <w:rFonts w:ascii="Times New Roman" w:eastAsia="Times New Roman" w:hAnsi="Times New Roman" w:cs="Times New Roman"/>
                <w:sz w:val="20"/>
                <w:highlight w:val="cyan"/>
                <w:lang w:eastAsia="ja-JP"/>
              </w:rPr>
              <w:t>:</w:t>
            </w:r>
          </w:p>
          <w:p w14:paraId="5B06194F"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iCs/>
                <w:sz w:val="20"/>
                <w:lang w:eastAsia="ja-JP"/>
              </w:rPr>
              <w:t>logMeas</w:t>
            </w:r>
            <w:r w:rsidRPr="008F1A13">
              <w:rPr>
                <w:rFonts w:ascii="Times New Roman" w:eastAsia="宋体" w:hAnsi="Times New Roman" w:cs="Times New Roman"/>
                <w:i/>
                <w:sz w:val="20"/>
                <w:lang w:eastAsia="ja-JP"/>
              </w:rPr>
              <w:t>Available</w:t>
            </w:r>
            <w:r w:rsidRPr="008F1A13">
              <w:rPr>
                <w:rFonts w:ascii="Times New Roman" w:eastAsia="宋体" w:hAnsi="Times New Roman" w:cs="Times New Roman"/>
                <w:sz w:val="20"/>
                <w:lang w:eastAsia="ja-JP"/>
              </w:rPr>
              <w:t xml:space="preserve"> in </w:t>
            </w:r>
            <w:r w:rsidRPr="008F1A13">
              <w:rPr>
                <w:rFonts w:ascii="Times New Roman" w:eastAsia="Times New Roman" w:hAnsi="Times New Roman" w:cs="Times New Roman"/>
                <w:iCs/>
                <w:sz w:val="20"/>
                <w:lang w:eastAsia="ja-JP"/>
              </w:rPr>
              <w:t xml:space="preserve">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iCs/>
                <w:sz w:val="20"/>
                <w:lang w:eastAsia="ja-JP"/>
              </w:rPr>
              <w:t xml:space="preserve"> message</w:t>
            </w:r>
            <w:r w:rsidRPr="008F1A13">
              <w:rPr>
                <w:rFonts w:ascii="Times New Roman" w:eastAsia="Times New Roman" w:hAnsi="Times New Roman" w:cs="Times New Roman"/>
                <w:sz w:val="20"/>
                <w:lang w:eastAsia="ja-JP"/>
              </w:rPr>
              <w:t>;</w:t>
            </w:r>
          </w:p>
          <w:p w14:paraId="1405D1AE"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if the UE has Bluetooth logged measurements available and if the RPLMN is included in</w:t>
            </w:r>
            <w:r w:rsidRPr="008F1A13">
              <w:rPr>
                <w:rFonts w:ascii="Times New Roman" w:eastAsia="Times New Roman" w:hAnsi="Times New Roman" w:cs="Times New Roman"/>
                <w:i/>
                <w:sz w:val="20"/>
                <w:highlight w:val="cyan"/>
                <w:lang w:eastAsia="ja-JP"/>
              </w:rPr>
              <w:t xml:space="preserve"> </w:t>
            </w:r>
            <w:r w:rsidRPr="008F1A13">
              <w:rPr>
                <w:rFonts w:ascii="Times New Roman" w:eastAsia="Times New Roman" w:hAnsi="Times New Roman" w:cs="Times New Roman"/>
                <w:i/>
                <w:iCs/>
                <w:sz w:val="20"/>
                <w:highlight w:val="cyan"/>
                <w:lang w:eastAsia="ja-JP"/>
              </w:rPr>
              <w:t>plmn-IdentityList</w:t>
            </w:r>
            <w:r w:rsidRPr="008F1A13">
              <w:rPr>
                <w:rFonts w:ascii="Times New Roman" w:eastAsia="Times New Roman" w:hAnsi="Times New Roman" w:cs="Times New Roman"/>
                <w:sz w:val="20"/>
                <w:highlight w:val="cyan"/>
                <w:lang w:eastAsia="ja-JP"/>
              </w:rPr>
              <w:t xml:space="preserve"> stored in </w:t>
            </w:r>
            <w:r w:rsidRPr="008F1A13">
              <w:rPr>
                <w:rFonts w:ascii="Times New Roman" w:eastAsia="Times New Roman" w:hAnsi="Times New Roman" w:cs="Times New Roman"/>
                <w:i/>
                <w:iCs/>
                <w:sz w:val="20"/>
                <w:highlight w:val="cyan"/>
                <w:lang w:eastAsia="ja-JP"/>
              </w:rPr>
              <w:t>VarLogMeasReport</w:t>
            </w:r>
            <w:r w:rsidRPr="008F1A13">
              <w:rPr>
                <w:rFonts w:ascii="Times New Roman" w:eastAsia="Times New Roman" w:hAnsi="Times New Roman" w:cs="Times New Roman"/>
                <w:sz w:val="20"/>
                <w:highlight w:val="cyan"/>
                <w:lang w:eastAsia="ja-JP"/>
              </w:rPr>
              <w:t>:</w:t>
            </w:r>
          </w:p>
          <w:p w14:paraId="3E49BBDB"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iCs/>
                <w:sz w:val="20"/>
                <w:lang w:eastAsia="ja-JP"/>
              </w:rPr>
              <w:t>logMeas</w:t>
            </w:r>
            <w:r w:rsidRPr="008F1A13">
              <w:rPr>
                <w:rFonts w:ascii="Times New Roman" w:eastAsia="Times New Roman" w:hAnsi="Times New Roman" w:cs="Times New Roman"/>
                <w:i/>
                <w:sz w:val="20"/>
                <w:lang w:eastAsia="ja-JP"/>
              </w:rPr>
              <w:t>AvailableBT</w:t>
            </w:r>
            <w:r w:rsidRPr="008F1A13">
              <w:rPr>
                <w:rFonts w:ascii="Times New Roman" w:eastAsia="Times New Roman" w:hAnsi="Times New Roman" w:cs="Times New Roman"/>
                <w:sz w:val="20"/>
                <w:lang w:eastAsia="ja-JP"/>
              </w:rPr>
              <w:t xml:space="preserve"> </w:t>
            </w:r>
            <w:r w:rsidRPr="008F1A13">
              <w:rPr>
                <w:rFonts w:ascii="Times New Roman" w:eastAsia="宋体" w:hAnsi="Times New Roman" w:cs="Times New Roman"/>
                <w:sz w:val="20"/>
                <w:lang w:eastAsia="ja-JP"/>
              </w:rPr>
              <w:t xml:space="preserve">in </w:t>
            </w:r>
            <w:r w:rsidRPr="008F1A13">
              <w:rPr>
                <w:rFonts w:ascii="Times New Roman" w:eastAsia="Times New Roman" w:hAnsi="Times New Roman" w:cs="Times New Roman"/>
                <w:iCs/>
                <w:sz w:val="20"/>
                <w:lang w:eastAsia="ja-JP"/>
              </w:rPr>
              <w:t xml:space="preserve">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iCs/>
                <w:sz w:val="20"/>
                <w:lang w:eastAsia="ja-JP"/>
              </w:rPr>
              <w:t xml:space="preserve"> message</w:t>
            </w:r>
            <w:r w:rsidRPr="008F1A13">
              <w:rPr>
                <w:rFonts w:ascii="Times New Roman" w:eastAsia="Times New Roman" w:hAnsi="Times New Roman" w:cs="Times New Roman"/>
                <w:sz w:val="20"/>
                <w:lang w:eastAsia="ja-JP"/>
              </w:rPr>
              <w:t>;</w:t>
            </w:r>
          </w:p>
          <w:p w14:paraId="2DB88A84"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if the UE has WLAN logged measurements available and if the RPLMN is included in</w:t>
            </w:r>
            <w:r w:rsidRPr="008F1A13">
              <w:rPr>
                <w:rFonts w:ascii="Times New Roman" w:eastAsia="Times New Roman" w:hAnsi="Times New Roman" w:cs="Times New Roman"/>
                <w:i/>
                <w:sz w:val="20"/>
                <w:highlight w:val="cyan"/>
                <w:lang w:eastAsia="ja-JP"/>
              </w:rPr>
              <w:t xml:space="preserve"> </w:t>
            </w:r>
            <w:r w:rsidRPr="008F1A13">
              <w:rPr>
                <w:rFonts w:ascii="Times New Roman" w:eastAsia="Times New Roman" w:hAnsi="Times New Roman" w:cs="Times New Roman"/>
                <w:i/>
                <w:iCs/>
                <w:sz w:val="20"/>
                <w:highlight w:val="cyan"/>
                <w:lang w:eastAsia="ja-JP"/>
              </w:rPr>
              <w:t>plmn-IdentityList</w:t>
            </w:r>
            <w:r w:rsidRPr="008F1A13">
              <w:rPr>
                <w:rFonts w:ascii="Times New Roman" w:eastAsia="Times New Roman" w:hAnsi="Times New Roman" w:cs="Times New Roman"/>
                <w:sz w:val="20"/>
                <w:highlight w:val="cyan"/>
                <w:lang w:eastAsia="ja-JP"/>
              </w:rPr>
              <w:t xml:space="preserve"> stored in </w:t>
            </w:r>
            <w:r w:rsidRPr="008F1A13">
              <w:rPr>
                <w:rFonts w:ascii="Times New Roman" w:eastAsia="Times New Roman" w:hAnsi="Times New Roman" w:cs="Times New Roman"/>
                <w:i/>
                <w:iCs/>
                <w:sz w:val="20"/>
                <w:highlight w:val="cyan"/>
                <w:lang w:eastAsia="ja-JP"/>
              </w:rPr>
              <w:t>VarLogMeasReport</w:t>
            </w:r>
            <w:r w:rsidRPr="008F1A13">
              <w:rPr>
                <w:rFonts w:ascii="Times New Roman" w:eastAsia="Times New Roman" w:hAnsi="Times New Roman" w:cs="Times New Roman"/>
                <w:sz w:val="20"/>
                <w:highlight w:val="cyan"/>
                <w:lang w:eastAsia="ja-JP"/>
              </w:rPr>
              <w:t>:</w:t>
            </w:r>
          </w:p>
          <w:p w14:paraId="1BA6A825"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iCs/>
                <w:sz w:val="20"/>
                <w:lang w:eastAsia="ja-JP"/>
              </w:rPr>
              <w:t>logMeas</w:t>
            </w:r>
            <w:r w:rsidRPr="008F1A13">
              <w:rPr>
                <w:rFonts w:ascii="Times New Roman" w:eastAsia="Times New Roman" w:hAnsi="Times New Roman" w:cs="Times New Roman"/>
                <w:i/>
                <w:sz w:val="20"/>
                <w:lang w:eastAsia="ja-JP"/>
              </w:rPr>
              <w:t xml:space="preserve">AvailableWLAN </w:t>
            </w:r>
            <w:r w:rsidRPr="008F1A13">
              <w:rPr>
                <w:rFonts w:ascii="Times New Roman" w:eastAsia="宋体" w:hAnsi="Times New Roman" w:cs="Times New Roman"/>
                <w:sz w:val="20"/>
                <w:lang w:eastAsia="ja-JP"/>
              </w:rPr>
              <w:t xml:space="preserve">in </w:t>
            </w:r>
            <w:r w:rsidRPr="008F1A13">
              <w:rPr>
                <w:rFonts w:ascii="Times New Roman" w:eastAsia="Times New Roman" w:hAnsi="Times New Roman" w:cs="Times New Roman"/>
                <w:iCs/>
                <w:sz w:val="20"/>
                <w:lang w:eastAsia="ja-JP"/>
              </w:rPr>
              <w:t xml:space="preserve">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iCs/>
                <w:sz w:val="20"/>
                <w:lang w:eastAsia="ja-JP"/>
              </w:rPr>
              <w:t xml:space="preserve"> message</w:t>
            </w:r>
            <w:r w:rsidRPr="008F1A13">
              <w:rPr>
                <w:rFonts w:ascii="Times New Roman" w:eastAsia="Times New Roman" w:hAnsi="Times New Roman" w:cs="Times New Roman"/>
                <w:sz w:val="20"/>
                <w:lang w:eastAsia="ja-JP"/>
              </w:rPr>
              <w:t>;</w:t>
            </w:r>
          </w:p>
          <w:p w14:paraId="638D6423"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UE has connection establishment failure or connection resume failure information available in </w:t>
            </w:r>
            <w:r w:rsidRPr="008F1A13">
              <w:rPr>
                <w:rFonts w:ascii="Times New Roman" w:eastAsia="Times New Roman" w:hAnsi="Times New Roman" w:cs="Times New Roman"/>
                <w:i/>
                <w:sz w:val="20"/>
                <w:highlight w:val="cyan"/>
                <w:lang w:eastAsia="ja-JP"/>
              </w:rPr>
              <w:t>VarConnEstFailReport</w:t>
            </w:r>
            <w:r w:rsidRPr="008F1A13">
              <w:rPr>
                <w:rFonts w:ascii="Times New Roman" w:eastAsia="Times New Roman" w:hAnsi="Times New Roman" w:cs="Times New Roman"/>
                <w:sz w:val="20"/>
                <w:highlight w:val="cyan"/>
                <w:lang w:eastAsia="ja-JP"/>
              </w:rPr>
              <w:t xml:space="preserve"> and if the RPLMN is equal to</w:t>
            </w:r>
            <w:r w:rsidRPr="008F1A13">
              <w:rPr>
                <w:rFonts w:ascii="Times New Roman" w:eastAsia="Times New Roman" w:hAnsi="Times New Roman" w:cs="Times New Roman"/>
                <w:i/>
                <w:sz w:val="20"/>
                <w:highlight w:val="cyan"/>
                <w:lang w:eastAsia="ja-JP"/>
              </w:rPr>
              <w:t xml:space="preserve"> plmn-Identity</w:t>
            </w:r>
            <w:r w:rsidRPr="008F1A13">
              <w:rPr>
                <w:rFonts w:ascii="Times New Roman" w:eastAsia="Times New Roman" w:hAnsi="Times New Roman" w:cs="Times New Roman"/>
                <w:sz w:val="20"/>
                <w:highlight w:val="cyan"/>
                <w:lang w:eastAsia="ja-JP"/>
              </w:rPr>
              <w:t xml:space="preserve"> stored in </w:t>
            </w:r>
            <w:r w:rsidRPr="008F1A13">
              <w:rPr>
                <w:rFonts w:ascii="Times New Roman" w:eastAsia="Times New Roman" w:hAnsi="Times New Roman" w:cs="Times New Roman"/>
                <w:i/>
                <w:sz w:val="20"/>
                <w:highlight w:val="cyan"/>
                <w:lang w:eastAsia="ja-JP"/>
              </w:rPr>
              <w:t>VarConnEstFailReport</w:t>
            </w:r>
            <w:r w:rsidRPr="008F1A13">
              <w:rPr>
                <w:rFonts w:ascii="Times New Roman" w:eastAsia="Times New Roman" w:hAnsi="Times New Roman" w:cs="Times New Roman"/>
                <w:sz w:val="20"/>
                <w:highlight w:val="cyan"/>
                <w:lang w:eastAsia="ja-JP"/>
              </w:rPr>
              <w:t>:</w:t>
            </w:r>
          </w:p>
          <w:p w14:paraId="4247849B"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w:t>
            </w:r>
            <w:r w:rsidRPr="008F1A13">
              <w:rPr>
                <w:rFonts w:ascii="Times New Roman" w:eastAsia="Times New Roman" w:hAnsi="Times New Roman" w:cs="Times New Roman"/>
                <w:i/>
                <w:sz w:val="20"/>
                <w:lang w:eastAsia="ja-JP"/>
              </w:rPr>
              <w:t xml:space="preserve">connEstFailInfoAvailable </w:t>
            </w:r>
            <w:r w:rsidRPr="008F1A13">
              <w:rPr>
                <w:rFonts w:ascii="Times New Roman" w:eastAsia="宋体" w:hAnsi="Times New Roman" w:cs="Times New Roman"/>
                <w:sz w:val="20"/>
                <w:lang w:eastAsia="ja-JP"/>
              </w:rPr>
              <w:t xml:space="preserve">in </w:t>
            </w:r>
            <w:r w:rsidRPr="008F1A13">
              <w:rPr>
                <w:rFonts w:ascii="Times New Roman" w:eastAsia="Times New Roman" w:hAnsi="Times New Roman" w:cs="Times New Roman"/>
                <w:iCs/>
                <w:sz w:val="20"/>
                <w:lang w:eastAsia="ja-JP"/>
              </w:rPr>
              <w:t xml:space="preserve">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iCs/>
                <w:sz w:val="20"/>
                <w:lang w:eastAsia="ja-JP"/>
              </w:rPr>
              <w:t xml:space="preserve"> message</w:t>
            </w:r>
            <w:r w:rsidRPr="008F1A13">
              <w:rPr>
                <w:rFonts w:ascii="Times New Roman" w:eastAsia="Times New Roman" w:hAnsi="Times New Roman" w:cs="Times New Roman"/>
                <w:sz w:val="20"/>
                <w:lang w:eastAsia="ja-JP"/>
              </w:rPr>
              <w:t>;</w:t>
            </w:r>
          </w:p>
          <w:p w14:paraId="4CB70BBE"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w:t>
            </w:r>
            <w:r w:rsidRPr="008F1A13">
              <w:rPr>
                <w:rFonts w:ascii="Times New Roman" w:eastAsia="Times New Roman" w:hAnsi="Times New Roman" w:cs="Times New Roman"/>
                <w:i/>
                <w:sz w:val="20"/>
                <w:highlight w:val="cyan"/>
                <w:lang w:eastAsia="ja-JP"/>
              </w:rPr>
              <w:t xml:space="preserve">RRCReconfiguration </w:t>
            </w:r>
            <w:r w:rsidRPr="008F1A13">
              <w:rPr>
                <w:rFonts w:ascii="Times New Roman" w:eastAsia="Times New Roman" w:hAnsi="Times New Roman" w:cs="Times New Roman"/>
                <w:sz w:val="20"/>
                <w:highlight w:val="cyan"/>
                <w:lang w:eastAsia="ja-JP"/>
              </w:rPr>
              <w:t xml:space="preserve">message was received in response to </w:t>
            </w:r>
            <w:r w:rsidRPr="008F1A13">
              <w:rPr>
                <w:rFonts w:ascii="Times New Roman" w:eastAsia="宋体" w:hAnsi="Times New Roman" w:cs="Times New Roman"/>
                <w:iCs/>
                <w:sz w:val="20"/>
                <w:highlight w:val="cyan"/>
                <w:lang w:eastAsia="ja-JP"/>
              </w:rPr>
              <w:t xml:space="preserve">the </w:t>
            </w:r>
            <w:r w:rsidRPr="008F1A13">
              <w:rPr>
                <w:rFonts w:ascii="Times New Roman" w:eastAsia="Times New Roman" w:hAnsi="Times New Roman" w:cs="Times New Roman"/>
                <w:i/>
                <w:sz w:val="20"/>
                <w:highlight w:val="cyan"/>
                <w:lang w:eastAsia="ja-JP"/>
              </w:rPr>
              <w:t xml:space="preserve">MCGFailureInformation </w:t>
            </w:r>
            <w:r w:rsidRPr="008F1A13">
              <w:rPr>
                <w:rFonts w:ascii="Times New Roman" w:eastAsia="Times New Roman" w:hAnsi="Times New Roman" w:cs="Times New Roman"/>
                <w:sz w:val="20"/>
                <w:highlight w:val="cyan"/>
                <w:lang w:eastAsia="ja-JP"/>
              </w:rPr>
              <w:t>message:</w:t>
            </w:r>
          </w:p>
          <w:p w14:paraId="254A6545"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clear the information included in </w:t>
            </w:r>
            <w:r w:rsidRPr="008F1A13">
              <w:rPr>
                <w:rFonts w:ascii="Times New Roman" w:eastAsia="Times New Roman" w:hAnsi="Times New Roman" w:cs="Times New Roman"/>
                <w:i/>
                <w:sz w:val="20"/>
                <w:lang w:eastAsia="ja-JP"/>
              </w:rPr>
              <w:t xml:space="preserve">VarRLF-Report, </w:t>
            </w:r>
            <w:r w:rsidRPr="008F1A13">
              <w:rPr>
                <w:rFonts w:ascii="Times New Roman" w:eastAsia="宋体" w:hAnsi="Times New Roman" w:cs="Times New Roman"/>
                <w:sz w:val="20"/>
                <w:lang w:eastAsia="ja-JP"/>
              </w:rPr>
              <w:t>if any</w:t>
            </w:r>
            <w:r w:rsidRPr="008F1A13">
              <w:rPr>
                <w:rFonts w:ascii="Times New Roman" w:eastAsia="Times New Roman" w:hAnsi="Times New Roman" w:cs="Times New Roman"/>
                <w:sz w:val="20"/>
                <w:lang w:eastAsia="ja-JP"/>
              </w:rPr>
              <w:t>;</w:t>
            </w:r>
          </w:p>
          <w:p w14:paraId="321BDB76"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1"/>
                <w:szCs w:val="21"/>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UE has radio link failure or handover failure information available in </w:t>
            </w:r>
            <w:r w:rsidRPr="008F1A13">
              <w:rPr>
                <w:rFonts w:ascii="Times New Roman" w:eastAsia="Times New Roman" w:hAnsi="Times New Roman" w:cs="Times New Roman"/>
                <w:i/>
                <w:iCs/>
                <w:sz w:val="20"/>
                <w:highlight w:val="cyan"/>
                <w:lang w:eastAsia="ja-JP"/>
              </w:rPr>
              <w:t>VarRLF-Report</w:t>
            </w:r>
            <w:r w:rsidRPr="008F1A13">
              <w:rPr>
                <w:rFonts w:ascii="Times New Roman" w:eastAsia="Times New Roman" w:hAnsi="Times New Roman" w:cs="Times New Roman"/>
                <w:sz w:val="20"/>
                <w:highlight w:val="cyan"/>
                <w:lang w:eastAsia="ja-JP"/>
              </w:rPr>
              <w:t xml:space="preserve"> and if the RPLMN is included in </w:t>
            </w:r>
            <w:r w:rsidRPr="008F1A13">
              <w:rPr>
                <w:rFonts w:ascii="Times New Roman" w:eastAsia="Times New Roman" w:hAnsi="Times New Roman" w:cs="Times New Roman"/>
                <w:i/>
                <w:iCs/>
                <w:sz w:val="20"/>
                <w:highlight w:val="cyan"/>
                <w:lang w:eastAsia="ja-JP"/>
              </w:rPr>
              <w:t>plmn-IdentityList</w:t>
            </w:r>
            <w:r w:rsidRPr="008F1A13">
              <w:rPr>
                <w:rFonts w:ascii="Times New Roman" w:eastAsia="Times New Roman" w:hAnsi="Times New Roman" w:cs="Times New Roman"/>
                <w:sz w:val="20"/>
                <w:highlight w:val="cyan"/>
                <w:lang w:eastAsia="ja-JP"/>
              </w:rPr>
              <w:t xml:space="preserve"> stored in </w:t>
            </w:r>
            <w:r w:rsidRPr="008F1A13">
              <w:rPr>
                <w:rFonts w:ascii="Times New Roman" w:eastAsia="Times New Roman" w:hAnsi="Times New Roman" w:cs="Times New Roman"/>
                <w:i/>
                <w:iCs/>
                <w:sz w:val="20"/>
                <w:highlight w:val="cyan"/>
                <w:lang w:eastAsia="ja-JP"/>
              </w:rPr>
              <w:t>VarRLF-Report</w:t>
            </w:r>
            <w:r w:rsidRPr="008F1A13">
              <w:rPr>
                <w:rFonts w:ascii="Times New Roman" w:eastAsia="Times New Roman" w:hAnsi="Times New Roman" w:cs="Times New Roman"/>
                <w:sz w:val="20"/>
                <w:highlight w:val="cyan"/>
                <w:lang w:eastAsia="ja-JP"/>
              </w:rPr>
              <w:t>; or</w:t>
            </w:r>
          </w:p>
          <w:p w14:paraId="71BF1E13"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8F1A13">
              <w:rPr>
                <w:rFonts w:ascii="Times New Roman" w:eastAsia="Times New Roman" w:hAnsi="Times New Roman" w:cs="Times New Roman"/>
                <w:sz w:val="20"/>
                <w:highlight w:val="cyan"/>
                <w:lang w:eastAsia="ja-JP"/>
              </w:rPr>
              <w:t>2&gt;</w:t>
            </w:r>
            <w:r w:rsidRPr="008F1A13">
              <w:rPr>
                <w:rFonts w:ascii="Times New Roman" w:eastAsia="Times New Roman" w:hAnsi="Times New Roman" w:cs="Times New Roman"/>
                <w:sz w:val="20"/>
                <w:highlight w:val="cyan"/>
                <w:lang w:eastAsia="ja-JP"/>
              </w:rPr>
              <w:tab/>
              <w:t xml:space="preserve">if the UE has radio link failure or handover failure information available in </w:t>
            </w:r>
            <w:r w:rsidRPr="008F1A13">
              <w:rPr>
                <w:rFonts w:ascii="Times New Roman" w:eastAsia="Times New Roman" w:hAnsi="Times New Roman" w:cs="Times New Roman"/>
                <w:i/>
                <w:sz w:val="20"/>
                <w:highlight w:val="cyan"/>
                <w:lang w:eastAsia="ja-JP"/>
              </w:rPr>
              <w:t>VarRLF-Report</w:t>
            </w:r>
            <w:r w:rsidRPr="008F1A13">
              <w:rPr>
                <w:rFonts w:ascii="Times New Roman" w:eastAsia="Times New Roman" w:hAnsi="Times New Roman" w:cs="Times New Roman"/>
                <w:sz w:val="20"/>
                <w:highlight w:val="cyan"/>
                <w:lang w:eastAsia="ja-JP"/>
              </w:rPr>
              <w:t xml:space="preserve"> of TS 36.331 [10] and if the UE is capable of cross-RAT RLF reporting and if the RPLMN is included in</w:t>
            </w:r>
            <w:r w:rsidRPr="008F1A13">
              <w:rPr>
                <w:rFonts w:ascii="Times New Roman" w:eastAsia="Times New Roman" w:hAnsi="Times New Roman" w:cs="Times New Roman"/>
                <w:i/>
                <w:sz w:val="20"/>
                <w:highlight w:val="cyan"/>
                <w:lang w:eastAsia="ja-JP"/>
              </w:rPr>
              <w:t xml:space="preserve"> plmn-IdentityList</w:t>
            </w:r>
            <w:r w:rsidRPr="008F1A13">
              <w:rPr>
                <w:rFonts w:ascii="Times New Roman" w:eastAsia="Times New Roman" w:hAnsi="Times New Roman" w:cs="Times New Roman"/>
                <w:sz w:val="20"/>
                <w:highlight w:val="cyan"/>
                <w:lang w:eastAsia="ja-JP"/>
              </w:rPr>
              <w:t xml:space="preserve"> stored in </w:t>
            </w:r>
            <w:r w:rsidRPr="008F1A13">
              <w:rPr>
                <w:rFonts w:ascii="Times New Roman" w:eastAsia="Times New Roman" w:hAnsi="Times New Roman" w:cs="Times New Roman"/>
                <w:i/>
                <w:sz w:val="20"/>
                <w:highlight w:val="cyan"/>
                <w:lang w:eastAsia="ja-JP"/>
              </w:rPr>
              <w:t xml:space="preserve">VarRLF-Report </w:t>
            </w:r>
            <w:r w:rsidRPr="008F1A13">
              <w:rPr>
                <w:rFonts w:ascii="Times New Roman" w:eastAsia="Times New Roman" w:hAnsi="Times New Roman" w:cs="Times New Roman"/>
                <w:sz w:val="20"/>
                <w:highlight w:val="cyan"/>
                <w:lang w:eastAsia="ja-JP"/>
              </w:rPr>
              <w:t>of TS 36.331 [10]:</w:t>
            </w:r>
          </w:p>
          <w:p w14:paraId="4BF1A16F"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include </w:t>
            </w:r>
            <w:r w:rsidRPr="008F1A13">
              <w:rPr>
                <w:rFonts w:ascii="Times New Roman" w:eastAsia="Times New Roman" w:hAnsi="Times New Roman" w:cs="Times New Roman"/>
                <w:i/>
                <w:sz w:val="20"/>
                <w:lang w:eastAsia="ja-JP"/>
              </w:rPr>
              <w:t>rlf-InfoAvailable</w:t>
            </w:r>
            <w:r w:rsidRPr="008F1A13">
              <w:rPr>
                <w:rFonts w:ascii="Times New Roman" w:eastAsia="宋体" w:hAnsi="Times New Roman" w:cs="Times New Roman"/>
                <w:i/>
                <w:sz w:val="20"/>
                <w:lang w:eastAsia="ja-JP"/>
              </w:rPr>
              <w:t xml:space="preserve"> </w:t>
            </w:r>
            <w:r w:rsidRPr="008F1A13">
              <w:rPr>
                <w:rFonts w:ascii="Times New Roman" w:eastAsia="宋体" w:hAnsi="Times New Roman" w:cs="Times New Roman"/>
                <w:iCs/>
                <w:sz w:val="20"/>
                <w:lang w:eastAsia="ja-JP"/>
              </w:rPr>
              <w:t xml:space="preserve">in the </w:t>
            </w:r>
            <w:r w:rsidRPr="008F1A13">
              <w:rPr>
                <w:rFonts w:ascii="Times New Roman" w:eastAsia="Times New Roman" w:hAnsi="Times New Roman" w:cs="Times New Roman"/>
                <w:i/>
                <w:sz w:val="20"/>
                <w:lang w:eastAsia="ja-JP"/>
              </w:rPr>
              <w:t xml:space="preserve">RRCReconfigurationComplete </w:t>
            </w:r>
            <w:r w:rsidRPr="008F1A13">
              <w:rPr>
                <w:rFonts w:ascii="Times New Roman" w:eastAsia="Times New Roman" w:hAnsi="Times New Roman" w:cs="Times New Roman"/>
                <w:sz w:val="20"/>
                <w:lang w:eastAsia="ja-JP"/>
              </w:rPr>
              <w:t>message;</w:t>
            </w:r>
          </w:p>
          <w:p w14:paraId="0FCAF3C6"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7C2CC6">
              <w:rPr>
                <w:rFonts w:ascii="Times New Roman" w:eastAsia="Times New Roman" w:hAnsi="Times New Roman" w:cs="Times New Roman"/>
                <w:sz w:val="20"/>
                <w:highlight w:val="cyan"/>
                <w:lang w:eastAsia="ja-JP"/>
              </w:rPr>
              <w:t>2&gt;</w:t>
            </w:r>
            <w:r w:rsidRPr="007C2CC6">
              <w:rPr>
                <w:rFonts w:ascii="Times New Roman" w:eastAsia="Times New Roman" w:hAnsi="Times New Roman" w:cs="Times New Roman"/>
                <w:sz w:val="20"/>
                <w:highlight w:val="cyan"/>
                <w:lang w:eastAsia="ja-JP"/>
              </w:rPr>
              <w:tab/>
              <w:t xml:space="preserve">if the </w:t>
            </w:r>
            <w:r w:rsidRPr="007C2CC6">
              <w:rPr>
                <w:rFonts w:ascii="Times New Roman" w:eastAsia="Times New Roman" w:hAnsi="Times New Roman" w:cs="Times New Roman"/>
                <w:i/>
                <w:sz w:val="20"/>
                <w:highlight w:val="cyan"/>
                <w:lang w:eastAsia="ja-JP"/>
              </w:rPr>
              <w:t>RRCReconfiguration</w:t>
            </w:r>
            <w:r w:rsidRPr="007C2CC6">
              <w:rPr>
                <w:rFonts w:ascii="Times New Roman" w:eastAsia="Times New Roman" w:hAnsi="Times New Roman" w:cs="Times New Roman"/>
                <w:sz w:val="20"/>
                <w:highlight w:val="cyan"/>
                <w:lang w:eastAsia="ja-JP"/>
              </w:rPr>
              <w:t xml:space="preserve"> message was received via SRB1, but not within </w:t>
            </w:r>
            <w:r w:rsidRPr="007C2CC6">
              <w:rPr>
                <w:rFonts w:ascii="Times New Roman" w:eastAsia="Times New Roman" w:hAnsi="Times New Roman" w:cs="Times New Roman"/>
                <w:i/>
                <w:sz w:val="20"/>
                <w:highlight w:val="cyan"/>
                <w:lang w:eastAsia="ja-JP"/>
              </w:rPr>
              <w:t>mrdc-SecondaryCellGroup</w:t>
            </w:r>
            <w:r w:rsidRPr="007C2CC6">
              <w:rPr>
                <w:rFonts w:ascii="Times New Roman" w:eastAsia="Times New Roman" w:hAnsi="Times New Roman" w:cs="Times New Roman"/>
                <w:sz w:val="20"/>
                <w:highlight w:val="cyan"/>
                <w:lang w:eastAsia="ja-JP"/>
              </w:rPr>
              <w:t xml:space="preserve"> or E-UTRA </w:t>
            </w:r>
            <w:r w:rsidRPr="007C2CC6">
              <w:rPr>
                <w:rFonts w:ascii="Times New Roman" w:eastAsia="Times New Roman" w:hAnsi="Times New Roman" w:cs="Times New Roman"/>
                <w:i/>
                <w:sz w:val="20"/>
                <w:highlight w:val="cyan"/>
                <w:lang w:eastAsia="ja-JP"/>
              </w:rPr>
              <w:t>RRCConnectionReconfiguration</w:t>
            </w:r>
            <w:r w:rsidRPr="007C2CC6">
              <w:rPr>
                <w:rFonts w:ascii="Times New Roman" w:eastAsia="Times New Roman" w:hAnsi="Times New Roman" w:cs="Times New Roman"/>
                <w:sz w:val="20"/>
                <w:highlight w:val="cyan"/>
                <w:lang w:eastAsia="ja-JP"/>
              </w:rPr>
              <w:t>:</w:t>
            </w:r>
          </w:p>
          <w:p w14:paraId="77F69B3D"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r>
            <w:r w:rsidRPr="008F1A13">
              <w:rPr>
                <w:rFonts w:ascii="Times New Roman" w:eastAsia="Times New Roman" w:hAnsi="Times New Roman" w:cs="Times New Roman"/>
                <w:sz w:val="20"/>
                <w:lang w:eastAsia="x-none"/>
              </w:rPr>
              <w:t>if the UE is configured to provide the measurement gap requirement information of NR target bands</w:t>
            </w:r>
            <w:r w:rsidRPr="008F1A13">
              <w:rPr>
                <w:rFonts w:ascii="Times New Roman" w:eastAsia="Times New Roman" w:hAnsi="Times New Roman" w:cs="Times New Roman"/>
                <w:sz w:val="20"/>
                <w:lang w:eastAsia="ja-JP"/>
              </w:rPr>
              <w:t>:</w:t>
            </w:r>
          </w:p>
          <w:p w14:paraId="4AAE68B9"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 xml:space="preserve">if the </w:t>
            </w:r>
            <w:r w:rsidRPr="008F1A13">
              <w:rPr>
                <w:rFonts w:ascii="Times New Roman" w:eastAsia="Times New Roman" w:hAnsi="Times New Roman" w:cs="Times New Roman"/>
                <w:i/>
                <w:sz w:val="20"/>
                <w:lang w:eastAsia="ja-JP"/>
              </w:rPr>
              <w:t>RRCReconfiguration</w:t>
            </w:r>
            <w:r w:rsidRPr="008F1A13">
              <w:rPr>
                <w:rFonts w:ascii="Times New Roman" w:eastAsia="Times New Roman" w:hAnsi="Times New Roman" w:cs="Times New Roman"/>
                <w:sz w:val="20"/>
                <w:lang w:eastAsia="ja-JP"/>
              </w:rPr>
              <w:t xml:space="preserve"> message includes the </w:t>
            </w:r>
            <w:r w:rsidRPr="008F1A13">
              <w:rPr>
                <w:rFonts w:ascii="Times New Roman" w:eastAsia="Times New Roman" w:hAnsi="Times New Roman" w:cs="Times New Roman"/>
                <w:i/>
                <w:sz w:val="20"/>
                <w:lang w:eastAsia="ja-JP"/>
              </w:rPr>
              <w:t>needForGapsConfigNR</w:t>
            </w:r>
            <w:r w:rsidRPr="008F1A13">
              <w:rPr>
                <w:rFonts w:ascii="Times New Roman" w:eastAsia="Times New Roman" w:hAnsi="Times New Roman" w:cs="Times New Roman"/>
                <w:sz w:val="20"/>
                <w:lang w:eastAsia="ja-JP"/>
              </w:rPr>
              <w:t>; or</w:t>
            </w:r>
          </w:p>
          <w:p w14:paraId="1FF45AE6"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 xml:space="preserve">if the </w:t>
            </w:r>
            <w:r w:rsidRPr="008F1A13">
              <w:rPr>
                <w:rFonts w:ascii="Times New Roman" w:eastAsia="Times New Roman" w:hAnsi="Times New Roman" w:cs="Times New Roman"/>
                <w:i/>
                <w:sz w:val="20"/>
                <w:lang w:eastAsia="ja-JP"/>
              </w:rPr>
              <w:t>NeedForGapsInfoNR</w:t>
            </w:r>
            <w:r w:rsidRPr="008F1A13">
              <w:rPr>
                <w:rFonts w:ascii="Times New Roman" w:eastAsia="Times New Roman" w:hAnsi="Times New Roman" w:cs="Times New Roman"/>
                <w:sz w:val="20"/>
                <w:lang w:eastAsia="ja-JP"/>
              </w:rPr>
              <w:t xml:space="preserve"> information is changed compared to last time the UE reported this information:</w:t>
            </w:r>
          </w:p>
          <w:p w14:paraId="7C4FED49" w14:textId="77777777" w:rsidR="008F1A13" w:rsidRPr="008F1A13" w:rsidRDefault="008F1A13" w:rsidP="008F1A13">
            <w:pPr>
              <w:overflowPunct w:val="0"/>
              <w:autoSpaceDE w:val="0"/>
              <w:autoSpaceDN w:val="0"/>
              <w:adjustRightInd w:val="0"/>
              <w:ind w:left="1702"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5&gt;</w:t>
            </w:r>
            <w:r w:rsidRPr="008F1A13">
              <w:rPr>
                <w:rFonts w:ascii="Times New Roman" w:eastAsia="Times New Roman" w:hAnsi="Times New Roman" w:cs="Times New Roman"/>
                <w:sz w:val="20"/>
                <w:lang w:eastAsia="ja-JP"/>
              </w:rPr>
              <w:tab/>
              <w:t xml:space="preserve">include the </w:t>
            </w:r>
            <w:r w:rsidRPr="008F1A13">
              <w:rPr>
                <w:rFonts w:ascii="Times New Roman" w:eastAsia="Times New Roman" w:hAnsi="Times New Roman" w:cs="Times New Roman"/>
                <w:i/>
                <w:sz w:val="20"/>
                <w:lang w:eastAsia="ja-JP"/>
              </w:rPr>
              <w:t>NeedForGapsInfoNR</w:t>
            </w:r>
            <w:r w:rsidRPr="008F1A13">
              <w:rPr>
                <w:rFonts w:ascii="Times New Roman" w:eastAsia="Times New Roman" w:hAnsi="Times New Roman" w:cs="Times New Roman"/>
                <w:sz w:val="20"/>
                <w:lang w:eastAsia="ja-JP"/>
              </w:rPr>
              <w:t xml:space="preserve"> and set the contents as follows:</w:t>
            </w:r>
          </w:p>
          <w:p w14:paraId="214F1184" w14:textId="77777777" w:rsidR="008F1A13" w:rsidRPr="008F1A13" w:rsidRDefault="008F1A13" w:rsidP="008F1A13">
            <w:pPr>
              <w:overflowPunct w:val="0"/>
              <w:autoSpaceDE w:val="0"/>
              <w:autoSpaceDN w:val="0"/>
              <w:adjustRightInd w:val="0"/>
              <w:ind w:left="1986"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6&gt;</w:t>
            </w:r>
            <w:r w:rsidRPr="008F1A13">
              <w:rPr>
                <w:rFonts w:ascii="Times New Roman" w:eastAsia="Times New Roman" w:hAnsi="Times New Roman" w:cs="Times New Roman"/>
                <w:sz w:val="20"/>
                <w:lang w:eastAsia="ja-JP"/>
              </w:rPr>
              <w:tab/>
              <w:t xml:space="preserve">include </w:t>
            </w:r>
            <w:r w:rsidRPr="008F1A13">
              <w:rPr>
                <w:rFonts w:ascii="Times New Roman" w:eastAsia="Times New Roman" w:hAnsi="Times New Roman" w:cs="Times New Roman"/>
                <w:i/>
                <w:sz w:val="20"/>
                <w:lang w:eastAsia="ja-JP"/>
              </w:rPr>
              <w:t>intraFreq-needForGap</w:t>
            </w:r>
            <w:r w:rsidRPr="008F1A13">
              <w:rPr>
                <w:rFonts w:ascii="Times New Roman" w:eastAsia="Times New Roman" w:hAnsi="Times New Roman" w:cs="Times New Roman"/>
                <w:sz w:val="20"/>
                <w:lang w:eastAsia="ja-JP"/>
              </w:rPr>
              <w:t xml:space="preserve"> and set the gap requirement informantion of intra-frequency measurement for each NR serving cell; </w:t>
            </w:r>
          </w:p>
          <w:p w14:paraId="715FC280" w14:textId="77777777" w:rsidR="008F1A13" w:rsidRPr="008F1A13" w:rsidRDefault="008F1A13" w:rsidP="008F1A13">
            <w:pPr>
              <w:overflowPunct w:val="0"/>
              <w:autoSpaceDE w:val="0"/>
              <w:autoSpaceDN w:val="0"/>
              <w:adjustRightInd w:val="0"/>
              <w:ind w:left="1986"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6&gt;</w:t>
            </w:r>
            <w:r w:rsidRPr="008F1A13">
              <w:rPr>
                <w:rFonts w:ascii="Times New Roman" w:eastAsia="Times New Roman" w:hAnsi="Times New Roman" w:cs="Times New Roman"/>
                <w:sz w:val="20"/>
                <w:lang w:eastAsia="ja-JP"/>
              </w:rPr>
              <w:tab/>
              <w:t xml:space="preserve">if </w:t>
            </w:r>
            <w:r w:rsidRPr="008F1A13">
              <w:rPr>
                <w:rFonts w:ascii="Times New Roman" w:eastAsia="Times New Roman" w:hAnsi="Times New Roman" w:cs="Times New Roman"/>
                <w:i/>
                <w:sz w:val="20"/>
                <w:lang w:eastAsia="ja-JP"/>
              </w:rPr>
              <w:t>requestedTargetBandFilterNR</w:t>
            </w:r>
            <w:r w:rsidRPr="008F1A13">
              <w:rPr>
                <w:rFonts w:ascii="Times New Roman" w:eastAsia="Times New Roman" w:hAnsi="Times New Roman" w:cs="Times New Roman"/>
                <w:sz w:val="20"/>
                <w:lang w:eastAsia="ja-JP"/>
              </w:rPr>
              <w:t xml:space="preserve"> is configured, for each supported NR band that is also included in </w:t>
            </w:r>
            <w:r w:rsidRPr="008F1A13">
              <w:rPr>
                <w:rFonts w:ascii="Times New Roman" w:eastAsia="Times New Roman" w:hAnsi="Times New Roman" w:cs="Times New Roman"/>
                <w:i/>
                <w:sz w:val="20"/>
                <w:lang w:eastAsia="ja-JP"/>
              </w:rPr>
              <w:t>requestedTargetBandFilterNR</w:t>
            </w:r>
            <w:r w:rsidRPr="008F1A13">
              <w:rPr>
                <w:rFonts w:ascii="Times New Roman" w:eastAsia="Times New Roman" w:hAnsi="Times New Roman" w:cs="Times New Roman"/>
                <w:sz w:val="20"/>
                <w:lang w:eastAsia="ja-JP"/>
              </w:rPr>
              <w:t xml:space="preserve">, include an entry in </w:t>
            </w:r>
            <w:r w:rsidRPr="008F1A13">
              <w:rPr>
                <w:rFonts w:ascii="Times New Roman" w:eastAsia="Times New Roman" w:hAnsi="Times New Roman" w:cs="Times New Roman"/>
                <w:i/>
                <w:sz w:val="20"/>
                <w:lang w:eastAsia="ja-JP"/>
              </w:rPr>
              <w:t>interFreq-needForGap</w:t>
            </w:r>
            <w:r w:rsidRPr="008F1A13">
              <w:rPr>
                <w:rFonts w:ascii="Times New Roman" w:eastAsia="Times New Roman" w:hAnsi="Times New Roman" w:cs="Times New Roman"/>
                <w:sz w:val="20"/>
                <w:lang w:eastAsia="ja-JP"/>
              </w:rPr>
              <w:t xml:space="preserve"> and set the gap requirement information for that band; otherwise, include an entry in </w:t>
            </w:r>
            <w:r w:rsidRPr="008F1A13">
              <w:rPr>
                <w:rFonts w:ascii="Times New Roman" w:eastAsia="Times New Roman" w:hAnsi="Times New Roman" w:cs="Times New Roman"/>
                <w:i/>
                <w:sz w:val="20"/>
                <w:lang w:eastAsia="ja-JP"/>
              </w:rPr>
              <w:t>interFreq-needForGap</w:t>
            </w:r>
            <w:r w:rsidRPr="008F1A13">
              <w:rPr>
                <w:rFonts w:ascii="Times New Roman" w:eastAsia="Times New Roman" w:hAnsi="Times New Roman" w:cs="Times New Roman"/>
                <w:sz w:val="20"/>
                <w:lang w:eastAsia="ja-JP"/>
              </w:rPr>
              <w:t xml:space="preserve"> and set the corresponding gap requirement information for each supported NR band;</w:t>
            </w:r>
          </w:p>
          <w:p w14:paraId="01B5A8A2" w14:textId="77777777" w:rsidR="008F1A13" w:rsidRPr="00CE263C" w:rsidRDefault="008F1A13" w:rsidP="008F1A13">
            <w:pPr>
              <w:overflowPunct w:val="0"/>
              <w:autoSpaceDE w:val="0"/>
              <w:autoSpaceDN w:val="0"/>
              <w:adjustRightInd w:val="0"/>
              <w:ind w:left="568" w:hanging="284"/>
              <w:textAlignment w:val="baseline"/>
              <w:rPr>
                <w:rFonts w:ascii="Times New Roman" w:eastAsia="Times New Roman" w:hAnsi="Times New Roman" w:cs="Times New Roman"/>
                <w:sz w:val="20"/>
                <w:highlight w:val="yellow"/>
                <w:lang w:eastAsia="ja-JP"/>
              </w:rPr>
            </w:pPr>
            <w:r w:rsidRPr="00CE263C">
              <w:rPr>
                <w:rFonts w:ascii="Times New Roman" w:eastAsia="Times New Roman" w:hAnsi="Times New Roman" w:cs="Times New Roman"/>
                <w:sz w:val="20"/>
                <w:highlight w:val="yellow"/>
                <w:lang w:eastAsia="ja-JP"/>
              </w:rPr>
              <w:t>1&gt;</w:t>
            </w:r>
            <w:r w:rsidRPr="00CE263C">
              <w:rPr>
                <w:rFonts w:ascii="Times New Roman" w:eastAsia="Times New Roman" w:hAnsi="Times New Roman" w:cs="Times New Roman"/>
                <w:sz w:val="20"/>
                <w:highlight w:val="yellow"/>
                <w:lang w:eastAsia="ja-JP"/>
              </w:rPr>
              <w:tab/>
              <w:t xml:space="preserve">if the UE is configured with E-UTRA </w:t>
            </w:r>
            <w:r w:rsidRPr="00CE263C">
              <w:rPr>
                <w:rFonts w:ascii="Times New Roman" w:eastAsia="Times New Roman" w:hAnsi="Times New Roman" w:cs="Times New Roman"/>
                <w:i/>
                <w:sz w:val="20"/>
                <w:highlight w:val="yellow"/>
                <w:lang w:eastAsia="ja-JP"/>
              </w:rPr>
              <w:t>nr-SecondaryCellGroupConfig</w:t>
            </w:r>
            <w:r w:rsidRPr="00CE263C">
              <w:rPr>
                <w:rFonts w:ascii="Times New Roman" w:eastAsia="Times New Roman" w:hAnsi="Times New Roman" w:cs="Times New Roman"/>
                <w:sz w:val="20"/>
                <w:highlight w:val="yellow"/>
                <w:lang w:eastAsia="ja-JP"/>
              </w:rPr>
              <w:t xml:space="preserve"> (UE in (NG)EN-DC):</w:t>
            </w:r>
          </w:p>
          <w:p w14:paraId="3112F358"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if the</w:t>
            </w:r>
            <w:r w:rsidRPr="008F1A13">
              <w:rPr>
                <w:rFonts w:ascii="Times New Roman" w:eastAsia="Times New Roman" w:hAnsi="Times New Roman" w:cs="Times New Roman"/>
                <w:i/>
                <w:sz w:val="20"/>
                <w:lang w:eastAsia="ja-JP"/>
              </w:rPr>
              <w:t xml:space="preserve"> RRCReconfiguration</w:t>
            </w:r>
            <w:r w:rsidRPr="008F1A13">
              <w:rPr>
                <w:rFonts w:ascii="Times New Roman" w:eastAsia="Times New Roman" w:hAnsi="Times New Roman" w:cs="Times New Roman"/>
                <w:sz w:val="20"/>
                <w:lang w:eastAsia="ja-JP"/>
              </w:rPr>
              <w:t xml:space="preserve"> message was received via E-UTRA SRB1 as specified in TS 36.331 [10]; or</w:t>
            </w:r>
          </w:p>
          <w:p w14:paraId="3F0E3C0E"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i/>
                <w:iCs/>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 xml:space="preserve">if the </w:t>
            </w:r>
            <w:r w:rsidRPr="008F1A13">
              <w:rPr>
                <w:rFonts w:ascii="Times New Roman" w:eastAsia="Times New Roman" w:hAnsi="Times New Roman" w:cs="Times New Roman"/>
                <w:i/>
                <w:iCs/>
                <w:sz w:val="20"/>
                <w:lang w:eastAsia="ja-JP"/>
              </w:rPr>
              <w:t>RRCReconfiguration</w:t>
            </w:r>
            <w:r w:rsidRPr="008F1A13">
              <w:rPr>
                <w:rFonts w:ascii="Times New Roman" w:eastAsia="Times New Roman" w:hAnsi="Times New Roman" w:cs="Times New Roman"/>
                <w:sz w:val="20"/>
                <w:lang w:eastAsia="ja-JP"/>
              </w:rPr>
              <w:t xml:space="preserve"> message was received via SRB3 within </w:t>
            </w:r>
            <w:r w:rsidRPr="008F1A13">
              <w:rPr>
                <w:rFonts w:ascii="Times New Roman" w:eastAsia="Times New Roman" w:hAnsi="Times New Roman" w:cs="Times New Roman"/>
                <w:i/>
                <w:iCs/>
                <w:sz w:val="20"/>
                <w:lang w:eastAsia="ja-JP"/>
              </w:rPr>
              <w:t>DLInformationTransferMRDC</w:t>
            </w:r>
            <w:r w:rsidRPr="008F1A13">
              <w:rPr>
                <w:rFonts w:ascii="Times New Roman" w:eastAsia="Times New Roman" w:hAnsi="Times New Roman" w:cs="Times New Roman"/>
                <w:sz w:val="20"/>
                <w:lang w:eastAsia="ja-JP"/>
              </w:rPr>
              <w:t>;</w:t>
            </w:r>
          </w:p>
          <w:p w14:paraId="2022C1B3" w14:textId="77777777" w:rsidR="008F1A13" w:rsidRPr="008F1A13" w:rsidRDefault="008F1A13" w:rsidP="008F1A13">
            <w:pPr>
              <w:overflowPunct w:val="0"/>
              <w:autoSpaceDE w:val="0"/>
              <w:autoSpaceDN w:val="0"/>
              <w:adjustRightInd w:val="0"/>
              <w:ind w:left="1135" w:hanging="284"/>
              <w:textAlignment w:val="baseline"/>
              <w:rPr>
                <w:rFonts w:ascii="Times New Roman" w:eastAsia="Yu Mincho" w:hAnsi="Times New Roman" w:cs="Times New Roman"/>
                <w:sz w:val="20"/>
                <w:lang w:eastAsia="zh-CN"/>
              </w:rPr>
            </w:pPr>
            <w:r w:rsidRPr="008F1A13">
              <w:rPr>
                <w:rFonts w:ascii="Times New Roman" w:eastAsia="Yu Mincho" w:hAnsi="Times New Roman" w:cs="Times New Roman"/>
                <w:sz w:val="20"/>
                <w:lang w:eastAsia="zh-CN"/>
              </w:rPr>
              <w:t>3&gt;</w:t>
            </w:r>
            <w:r w:rsidRPr="008F1A13">
              <w:rPr>
                <w:rFonts w:ascii="Times New Roman" w:eastAsia="Yu Mincho" w:hAnsi="Times New Roman" w:cs="Times New Roman"/>
                <w:sz w:val="20"/>
                <w:lang w:eastAsia="zh-CN"/>
              </w:rPr>
              <w:tab/>
              <w:t xml:space="preserve">if </w:t>
            </w:r>
            <w:r w:rsidRPr="008F1A13">
              <w:rPr>
                <w:rFonts w:ascii="Times New Roman" w:eastAsia="Times New Roman" w:hAnsi="Times New Roman" w:cs="Times New Roman"/>
                <w:sz w:val="20"/>
                <w:lang w:eastAsia="ja-JP"/>
              </w:rPr>
              <w:t xml:space="preserve">the </w:t>
            </w:r>
            <w:r w:rsidRPr="008F1A13">
              <w:rPr>
                <w:rFonts w:ascii="Times New Roman" w:eastAsia="Times New Roman" w:hAnsi="Times New Roman" w:cs="Times New Roman"/>
                <w:i/>
                <w:iCs/>
                <w:sz w:val="20"/>
                <w:lang w:eastAsia="ja-JP"/>
              </w:rPr>
              <w:t>RRCReconfiguration</w:t>
            </w:r>
            <w:r w:rsidRPr="008F1A13">
              <w:rPr>
                <w:rFonts w:ascii="Times New Roman" w:eastAsia="Times New Roman" w:hAnsi="Times New Roman" w:cs="Times New Roman"/>
                <w:sz w:val="20"/>
                <w:lang w:eastAsia="ja-JP"/>
              </w:rPr>
              <w:t xml:space="preserve"> </w:t>
            </w:r>
            <w:r w:rsidRPr="008F1A13">
              <w:rPr>
                <w:rFonts w:ascii="Times New Roman" w:eastAsia="Times New Roman" w:hAnsi="Times New Roman" w:cs="Times New Roman"/>
                <w:sz w:val="20"/>
                <w:lang w:val="en-US" w:eastAsia="ja-JP"/>
              </w:rPr>
              <w:t>is applied due to a conditional reconfiguration execution</w:t>
            </w:r>
            <w:r w:rsidRPr="008F1A13">
              <w:rPr>
                <w:rFonts w:ascii="Times New Roman" w:eastAsia="Times New Roman" w:hAnsi="Times New Roman" w:cs="Times New Roman"/>
                <w:sz w:val="20"/>
                <w:lang w:eastAsia="ja-JP"/>
              </w:rPr>
              <w:t>:</w:t>
            </w:r>
          </w:p>
          <w:p w14:paraId="706DB6FB"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zh-CN"/>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submit the</w:t>
            </w:r>
            <w:r w:rsidRPr="008F1A13">
              <w:rPr>
                <w:rFonts w:ascii="Times New Roman" w:eastAsia="Times New Roman" w:hAnsi="Times New Roman" w:cs="Times New Roman"/>
                <w:i/>
                <w:sz w:val="20"/>
                <w:lang w:eastAsia="ja-JP"/>
              </w:rPr>
              <w:t xml:space="preserve"> RRCReconfigurationComplete</w:t>
            </w:r>
            <w:r w:rsidRPr="008F1A13">
              <w:rPr>
                <w:rFonts w:ascii="Times New Roman" w:eastAsia="Times New Roman" w:hAnsi="Times New Roman" w:cs="Times New Roman"/>
                <w:sz w:val="20"/>
                <w:lang w:eastAsia="ja-JP"/>
              </w:rPr>
              <w:t xml:space="preserve"> message via the E-UTRA MCG embedded in E-UTRA RRC message </w:t>
            </w:r>
            <w:r w:rsidRPr="008F1A13">
              <w:rPr>
                <w:rFonts w:ascii="Times New Roman" w:eastAsia="Times New Roman" w:hAnsi="Times New Roman" w:cs="Times New Roman"/>
                <w:i/>
                <w:sz w:val="20"/>
                <w:lang w:eastAsia="ja-JP"/>
              </w:rPr>
              <w:t>ULInformationTransferMRDC</w:t>
            </w:r>
            <w:r w:rsidRPr="008F1A13">
              <w:rPr>
                <w:rFonts w:ascii="Times New Roman" w:eastAsia="Times New Roman" w:hAnsi="Times New Roman" w:cs="Times New Roman"/>
                <w:sz w:val="20"/>
                <w:lang w:eastAsia="ja-JP"/>
              </w:rPr>
              <w:t xml:space="preserve"> as specified in TS 36.331 [10]</w:t>
            </w:r>
            <w:r w:rsidRPr="008F1A13">
              <w:rPr>
                <w:rFonts w:ascii="Times New Roman" w:eastAsia="Times New Roman" w:hAnsi="Times New Roman" w:cs="Times New Roman"/>
                <w:sz w:val="20"/>
                <w:lang w:val="en-US" w:eastAsia="ja-JP"/>
              </w:rPr>
              <w:t>, clause 5.6.2a</w:t>
            </w:r>
            <w:r w:rsidRPr="008F1A13">
              <w:rPr>
                <w:rFonts w:ascii="Times New Roman" w:eastAsia="Times New Roman" w:hAnsi="Times New Roman" w:cs="Times New Roman"/>
                <w:sz w:val="20"/>
                <w:lang w:val="en-US" w:eastAsia="zh-CN"/>
              </w:rPr>
              <w:t>.</w:t>
            </w:r>
          </w:p>
          <w:p w14:paraId="3C11BBE9"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Yu Mincho" w:hAnsi="Times New Roman" w:cs="Times New Roman"/>
                <w:sz w:val="20"/>
                <w:lang w:eastAsia="zh-CN"/>
              </w:rPr>
              <w:t>3&gt;</w:t>
            </w:r>
            <w:r w:rsidRPr="008F1A13">
              <w:rPr>
                <w:rFonts w:ascii="Times New Roman" w:eastAsia="Yu Mincho" w:hAnsi="Times New Roman" w:cs="Times New Roman"/>
                <w:sz w:val="20"/>
                <w:lang w:eastAsia="zh-CN"/>
              </w:rPr>
              <w:tab/>
              <w:t>else:</w:t>
            </w:r>
          </w:p>
          <w:p w14:paraId="0F62B5E2"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 xml:space="preserve">submit 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sz w:val="20"/>
                <w:lang w:eastAsia="ja-JP"/>
              </w:rPr>
              <w:t xml:space="preserve"> via E-UTRA embedded in E-UTRA RRC message </w:t>
            </w:r>
            <w:r w:rsidRPr="008F1A13">
              <w:rPr>
                <w:rFonts w:ascii="Times New Roman" w:eastAsia="Times New Roman" w:hAnsi="Times New Roman" w:cs="Times New Roman"/>
                <w:i/>
                <w:sz w:val="20"/>
                <w:lang w:eastAsia="ja-JP"/>
              </w:rPr>
              <w:t>RRCConnectionReconfigurationComplete</w:t>
            </w:r>
            <w:r w:rsidRPr="008F1A13">
              <w:rPr>
                <w:rFonts w:ascii="Times New Roman" w:eastAsia="Times New Roman" w:hAnsi="Times New Roman" w:cs="Times New Roman"/>
                <w:sz w:val="20"/>
                <w:lang w:eastAsia="ja-JP"/>
              </w:rPr>
              <w:t xml:space="preserve"> as specified in TS 36.331 [10], clause 5.3.5.3/5.3.5.4;</w:t>
            </w:r>
          </w:p>
          <w:p w14:paraId="58E86994"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if </w:t>
            </w:r>
            <w:r w:rsidRPr="008F1A13">
              <w:rPr>
                <w:rFonts w:ascii="Times New Roman" w:eastAsia="Times New Roman" w:hAnsi="Times New Roman" w:cs="Times New Roman"/>
                <w:i/>
                <w:sz w:val="20"/>
                <w:lang w:eastAsia="ja-JP"/>
              </w:rPr>
              <w:t>reconfigurationWithSync</w:t>
            </w:r>
            <w:r w:rsidRPr="008F1A13">
              <w:rPr>
                <w:rFonts w:ascii="Times New Roman" w:eastAsia="Times New Roman" w:hAnsi="Times New Roman" w:cs="Times New Roman"/>
                <w:sz w:val="20"/>
                <w:lang w:eastAsia="ja-JP"/>
              </w:rPr>
              <w:t xml:space="preserve"> was included in </w:t>
            </w:r>
            <w:r w:rsidRPr="008F1A13">
              <w:rPr>
                <w:rFonts w:ascii="Times New Roman" w:eastAsia="Times New Roman" w:hAnsi="Times New Roman" w:cs="Times New Roman"/>
                <w:i/>
                <w:sz w:val="20"/>
                <w:lang w:eastAsia="ja-JP"/>
              </w:rPr>
              <w:t>spCellConfig</w:t>
            </w:r>
            <w:r w:rsidRPr="008F1A13">
              <w:rPr>
                <w:rFonts w:ascii="Times New Roman" w:eastAsia="Times New Roman" w:hAnsi="Times New Roman" w:cs="Times New Roman"/>
                <w:sz w:val="20"/>
                <w:lang w:eastAsia="ja-JP"/>
              </w:rPr>
              <w:t xml:space="preserve"> of an SCG:</w:t>
            </w:r>
          </w:p>
          <w:p w14:paraId="672741BB"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initiate the Random Access procedure on the SpCell, as specified in TS 38.321 [3];</w:t>
            </w:r>
          </w:p>
          <w:p w14:paraId="6811A382"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zh-CN"/>
              </w:rPr>
            </w:pPr>
            <w:r w:rsidRPr="008F1A13">
              <w:rPr>
                <w:rFonts w:ascii="Times New Roman" w:eastAsia="Times New Roman" w:hAnsi="Times New Roman" w:cs="Times New Roman"/>
                <w:sz w:val="20"/>
                <w:lang w:eastAsia="zh-CN"/>
              </w:rPr>
              <w:t>3&gt;</w:t>
            </w:r>
            <w:r w:rsidRPr="008F1A13">
              <w:rPr>
                <w:rFonts w:ascii="Times New Roman" w:eastAsia="Times New Roman" w:hAnsi="Times New Roman" w:cs="Times New Roman"/>
                <w:sz w:val="20"/>
                <w:lang w:eastAsia="zh-CN"/>
              </w:rPr>
              <w:tab/>
              <w:t>else:</w:t>
            </w:r>
          </w:p>
          <w:p w14:paraId="07BAA6BE"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the procedure ends;</w:t>
            </w:r>
          </w:p>
          <w:p w14:paraId="1E9B8BCF" w14:textId="77777777" w:rsidR="008F1A13" w:rsidRPr="008F1A13" w:rsidRDefault="008F1A13" w:rsidP="008F1A13">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NOTE 1:</w:t>
            </w:r>
            <w:r w:rsidRPr="008F1A13">
              <w:rPr>
                <w:rFonts w:ascii="Times New Roman" w:eastAsia="Times New Roman" w:hAnsi="Times New Roman" w:cs="Times New Roman"/>
                <w:sz w:val="20"/>
                <w:lang w:eastAsia="ja-JP"/>
              </w:rPr>
              <w:tab/>
              <w:t xml:space="preserve">The order the UE sends the </w:t>
            </w:r>
            <w:r w:rsidRPr="008F1A13">
              <w:rPr>
                <w:rFonts w:ascii="Times New Roman" w:eastAsia="Times New Roman" w:hAnsi="Times New Roman" w:cs="Times New Roman"/>
                <w:i/>
                <w:iCs/>
                <w:sz w:val="20"/>
                <w:lang w:eastAsia="ja-JP"/>
              </w:rPr>
              <w:t>RRCConnectionReconfigurationComplete</w:t>
            </w:r>
            <w:r w:rsidRPr="008F1A13">
              <w:rPr>
                <w:rFonts w:ascii="Times New Roman" w:eastAsia="Times New Roman" w:hAnsi="Times New Roman" w:cs="Times New Roman"/>
                <w:sz w:val="20"/>
                <w:lang w:eastAsia="ja-JP"/>
              </w:rPr>
              <w:t xml:space="preserve"> message and performs the Random Access procedure towards the SCG is left to UE implementation.</w:t>
            </w:r>
          </w:p>
          <w:p w14:paraId="504F544C"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else (</w:t>
            </w:r>
            <w:r w:rsidRPr="008F1A13">
              <w:rPr>
                <w:rFonts w:ascii="Times New Roman" w:eastAsia="Times New Roman" w:hAnsi="Times New Roman" w:cs="Times New Roman"/>
                <w:i/>
                <w:sz w:val="20"/>
                <w:lang w:eastAsia="ja-JP"/>
              </w:rPr>
              <w:t>RRCReconfiguration</w:t>
            </w:r>
            <w:r w:rsidRPr="008F1A13">
              <w:rPr>
                <w:rFonts w:ascii="Times New Roman" w:eastAsia="Times New Roman" w:hAnsi="Times New Roman" w:cs="Times New Roman"/>
                <w:sz w:val="20"/>
                <w:lang w:eastAsia="ja-JP"/>
              </w:rPr>
              <w:t xml:space="preserve"> was received via SRB3) but not within </w:t>
            </w:r>
            <w:r w:rsidRPr="008F1A13">
              <w:rPr>
                <w:rFonts w:ascii="Times New Roman" w:eastAsia="Times New Roman" w:hAnsi="Times New Roman" w:cs="Times New Roman"/>
                <w:i/>
                <w:iCs/>
                <w:sz w:val="20"/>
                <w:lang w:eastAsia="ja-JP"/>
              </w:rPr>
              <w:t>DLInformationTransferMRDC</w:t>
            </w:r>
            <w:r w:rsidRPr="008F1A13">
              <w:rPr>
                <w:rFonts w:ascii="Times New Roman" w:eastAsia="Times New Roman" w:hAnsi="Times New Roman" w:cs="Times New Roman"/>
                <w:sz w:val="20"/>
                <w:lang w:eastAsia="ja-JP"/>
              </w:rPr>
              <w:t>:</w:t>
            </w:r>
          </w:p>
          <w:p w14:paraId="0E61C81F"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submit 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sz w:val="20"/>
                <w:lang w:eastAsia="ja-JP"/>
              </w:rPr>
              <w:t xml:space="preserve"> message via SRB3 to lower layers for transmission using the new configuration;</w:t>
            </w:r>
          </w:p>
          <w:p w14:paraId="5846FEF0" w14:textId="77777777" w:rsidR="008F1A13" w:rsidRPr="008F1A13" w:rsidRDefault="008F1A13" w:rsidP="008F1A13">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NOTE 2:</w:t>
            </w:r>
            <w:r w:rsidRPr="008F1A13">
              <w:rPr>
                <w:rFonts w:ascii="Times New Roman" w:eastAsia="Times New Roman" w:hAnsi="Times New Roman" w:cs="Times New Roman"/>
                <w:sz w:val="20"/>
                <w:lang w:eastAsia="ja-JP"/>
              </w:rPr>
              <w:tab/>
              <w:t xml:space="preserve">In (NG)EN-DC and NR-DC, in the case </w:t>
            </w:r>
            <w:r w:rsidRPr="008F1A13">
              <w:rPr>
                <w:rFonts w:ascii="Times New Roman" w:eastAsia="Times New Roman" w:hAnsi="Times New Roman" w:cs="Times New Roman"/>
                <w:i/>
                <w:sz w:val="20"/>
                <w:lang w:eastAsia="ja-JP"/>
              </w:rPr>
              <w:t>RRCReconfiguration</w:t>
            </w:r>
            <w:r w:rsidRPr="008F1A13">
              <w:rPr>
                <w:rFonts w:ascii="Times New Roman" w:eastAsia="Times New Roman" w:hAnsi="Times New Roman" w:cs="Times New Roman"/>
                <w:sz w:val="20"/>
                <w:lang w:eastAsia="ja-JP"/>
              </w:rPr>
              <w:t xml:space="preserve"> is received via SRB1 or within </w:t>
            </w:r>
            <w:r w:rsidRPr="008F1A13">
              <w:rPr>
                <w:rFonts w:ascii="Times New Roman" w:eastAsia="Times New Roman" w:hAnsi="Times New Roman" w:cs="Times New Roman"/>
                <w:i/>
                <w:iCs/>
                <w:sz w:val="20"/>
                <w:lang w:eastAsia="ja-JP"/>
              </w:rPr>
              <w:t>DLInformationTransferMRDC</w:t>
            </w:r>
            <w:r w:rsidRPr="008F1A13">
              <w:rPr>
                <w:rFonts w:ascii="Times New Roman" w:eastAsia="Times New Roman" w:hAnsi="Times New Roman" w:cs="Times New Roman"/>
                <w:sz w:val="20"/>
                <w:lang w:eastAsia="ja-JP"/>
              </w:rPr>
              <w:t xml:space="preserve"> via SRB3, the random access is triggered by RRC layer itself as there is not necessarily other UL transmission. In the case </w:t>
            </w:r>
            <w:r w:rsidRPr="008F1A13">
              <w:rPr>
                <w:rFonts w:ascii="Times New Roman" w:eastAsia="Times New Roman" w:hAnsi="Times New Roman" w:cs="Times New Roman"/>
                <w:i/>
                <w:sz w:val="20"/>
                <w:lang w:eastAsia="ja-JP"/>
              </w:rPr>
              <w:t>RRCReconfiguration</w:t>
            </w:r>
            <w:r w:rsidRPr="008F1A13">
              <w:rPr>
                <w:rFonts w:ascii="Times New Roman" w:eastAsia="Times New Roman" w:hAnsi="Times New Roman" w:cs="Times New Roman"/>
                <w:sz w:val="20"/>
                <w:lang w:eastAsia="ja-JP"/>
              </w:rPr>
              <w:t xml:space="preserve"> is received via SRB3 but not within </w:t>
            </w:r>
            <w:r w:rsidRPr="008F1A13">
              <w:rPr>
                <w:rFonts w:ascii="Times New Roman" w:eastAsia="Times New Roman" w:hAnsi="Times New Roman" w:cs="Times New Roman"/>
                <w:i/>
                <w:iCs/>
                <w:sz w:val="20"/>
                <w:lang w:eastAsia="ja-JP"/>
              </w:rPr>
              <w:t>DLInformationTransferMRDC</w:t>
            </w:r>
            <w:r w:rsidRPr="008F1A13">
              <w:rPr>
                <w:rFonts w:ascii="Times New Roman" w:eastAsia="Times New Roman" w:hAnsi="Times New Roman" w:cs="Times New Roman"/>
                <w:sz w:val="20"/>
                <w:lang w:eastAsia="ja-JP"/>
              </w:rPr>
              <w:t xml:space="preserve">, the random access is triggered by the MAC layer due to arrival of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sz w:val="20"/>
                <w:lang w:eastAsia="ja-JP"/>
              </w:rPr>
              <w:t>.</w:t>
            </w:r>
          </w:p>
          <w:p w14:paraId="36AF2770" w14:textId="77777777" w:rsidR="008F1A13" w:rsidRPr="00CE263C" w:rsidRDefault="008F1A13" w:rsidP="008F1A13">
            <w:pPr>
              <w:overflowPunct w:val="0"/>
              <w:autoSpaceDE w:val="0"/>
              <w:autoSpaceDN w:val="0"/>
              <w:adjustRightInd w:val="0"/>
              <w:ind w:left="568" w:hanging="284"/>
              <w:textAlignment w:val="baseline"/>
              <w:rPr>
                <w:rFonts w:ascii="Times New Roman" w:eastAsia="Times New Roman" w:hAnsi="Times New Roman" w:cs="Times New Roman"/>
                <w:sz w:val="20"/>
                <w:highlight w:val="yellow"/>
                <w:lang w:eastAsia="ja-JP"/>
              </w:rPr>
            </w:pPr>
            <w:r w:rsidRPr="00CE263C">
              <w:rPr>
                <w:rFonts w:ascii="Times New Roman" w:eastAsia="Times New Roman" w:hAnsi="Times New Roman" w:cs="Times New Roman"/>
                <w:sz w:val="20"/>
                <w:highlight w:val="yellow"/>
                <w:lang w:eastAsia="ja-JP"/>
              </w:rPr>
              <w:t>1&gt;</w:t>
            </w:r>
            <w:r w:rsidRPr="00CE263C">
              <w:rPr>
                <w:rFonts w:ascii="Times New Roman" w:eastAsia="Times New Roman" w:hAnsi="Times New Roman" w:cs="Times New Roman"/>
                <w:sz w:val="20"/>
                <w:highlight w:val="yellow"/>
                <w:lang w:eastAsia="ja-JP"/>
              </w:rPr>
              <w:tab/>
              <w:t>else if the</w:t>
            </w:r>
            <w:r w:rsidRPr="00CE263C">
              <w:rPr>
                <w:rFonts w:ascii="Times New Roman" w:eastAsia="Times New Roman" w:hAnsi="Times New Roman" w:cs="Times New Roman"/>
                <w:i/>
                <w:sz w:val="20"/>
                <w:highlight w:val="yellow"/>
                <w:lang w:eastAsia="ja-JP"/>
              </w:rPr>
              <w:t xml:space="preserve"> RRCReconfiguration</w:t>
            </w:r>
            <w:r w:rsidRPr="00CE263C">
              <w:rPr>
                <w:rFonts w:ascii="Times New Roman" w:eastAsia="Times New Roman" w:hAnsi="Times New Roman" w:cs="Times New Roman"/>
                <w:sz w:val="20"/>
                <w:highlight w:val="yellow"/>
                <w:lang w:eastAsia="ja-JP"/>
              </w:rPr>
              <w:t xml:space="preserve"> message was received via SRB1 within the </w:t>
            </w:r>
            <w:r w:rsidRPr="00CE263C">
              <w:rPr>
                <w:rFonts w:ascii="Times New Roman" w:eastAsia="Times New Roman" w:hAnsi="Times New Roman" w:cs="Times New Roman"/>
                <w:i/>
                <w:iCs/>
                <w:sz w:val="20"/>
                <w:highlight w:val="yellow"/>
                <w:lang w:eastAsia="ja-JP"/>
              </w:rPr>
              <w:t>nr-SCG</w:t>
            </w:r>
            <w:r w:rsidRPr="00CE263C">
              <w:rPr>
                <w:rFonts w:ascii="Times New Roman" w:eastAsia="Times New Roman" w:hAnsi="Times New Roman" w:cs="Times New Roman"/>
                <w:sz w:val="20"/>
                <w:highlight w:val="yellow"/>
                <w:lang w:eastAsia="ja-JP"/>
              </w:rPr>
              <w:t xml:space="preserve"> within </w:t>
            </w:r>
            <w:r w:rsidRPr="00CE263C">
              <w:rPr>
                <w:rFonts w:ascii="Times New Roman" w:eastAsia="Times New Roman" w:hAnsi="Times New Roman" w:cs="Times New Roman"/>
                <w:i/>
                <w:iCs/>
                <w:sz w:val="20"/>
                <w:highlight w:val="yellow"/>
                <w:lang w:eastAsia="ja-JP"/>
              </w:rPr>
              <w:t>mrdc-SecondaryCellGroup</w:t>
            </w:r>
            <w:r w:rsidRPr="00CE263C">
              <w:rPr>
                <w:rFonts w:ascii="Times New Roman" w:eastAsia="Times New Roman" w:hAnsi="Times New Roman" w:cs="Times New Roman"/>
                <w:sz w:val="20"/>
                <w:highlight w:val="yellow"/>
                <w:lang w:eastAsia="ja-JP"/>
              </w:rPr>
              <w:t xml:space="preserve"> (UE in NR-DC, </w:t>
            </w:r>
            <w:r w:rsidRPr="00CE263C">
              <w:rPr>
                <w:rFonts w:ascii="Times New Roman" w:eastAsia="Times New Roman" w:hAnsi="Times New Roman" w:cs="Times New Roman"/>
                <w:i/>
                <w:iCs/>
                <w:sz w:val="20"/>
                <w:highlight w:val="yellow"/>
                <w:lang w:eastAsia="ja-JP"/>
              </w:rPr>
              <w:t>mrdc-SecondaryCellGroup</w:t>
            </w:r>
            <w:r w:rsidRPr="00CE263C">
              <w:rPr>
                <w:rFonts w:ascii="Times New Roman" w:eastAsia="Times New Roman" w:hAnsi="Times New Roman" w:cs="Times New Roman"/>
                <w:sz w:val="20"/>
                <w:highlight w:val="yellow"/>
                <w:lang w:eastAsia="ja-JP"/>
              </w:rPr>
              <w:t xml:space="preserve"> was received in </w:t>
            </w:r>
            <w:r w:rsidRPr="00CE263C">
              <w:rPr>
                <w:rFonts w:ascii="Times New Roman" w:eastAsia="Times New Roman" w:hAnsi="Times New Roman" w:cs="Times New Roman"/>
                <w:i/>
                <w:iCs/>
                <w:sz w:val="20"/>
                <w:highlight w:val="yellow"/>
                <w:lang w:eastAsia="ja-JP"/>
              </w:rPr>
              <w:t>RRCReconfiguration</w:t>
            </w:r>
            <w:r w:rsidRPr="00CE263C">
              <w:rPr>
                <w:rFonts w:ascii="Times New Roman" w:eastAsia="Times New Roman" w:hAnsi="Times New Roman" w:cs="Times New Roman"/>
                <w:sz w:val="20"/>
                <w:highlight w:val="yellow"/>
                <w:lang w:eastAsia="ja-JP"/>
              </w:rPr>
              <w:t xml:space="preserve"> via SRB1):</w:t>
            </w:r>
          </w:p>
          <w:p w14:paraId="7888BCE4"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 xml:space="preserve">if the </w:t>
            </w:r>
            <w:r w:rsidRPr="008F1A13">
              <w:rPr>
                <w:rFonts w:ascii="Times New Roman" w:eastAsia="Times New Roman" w:hAnsi="Times New Roman" w:cs="Times New Roman"/>
                <w:i/>
                <w:iCs/>
                <w:sz w:val="20"/>
                <w:lang w:eastAsia="ja-JP"/>
              </w:rPr>
              <w:t>RRCReconfiguration</w:t>
            </w:r>
            <w:r w:rsidRPr="008F1A13">
              <w:rPr>
                <w:rFonts w:ascii="Times New Roman" w:eastAsia="Times New Roman" w:hAnsi="Times New Roman" w:cs="Times New Roman"/>
                <w:sz w:val="20"/>
                <w:lang w:eastAsia="ja-JP"/>
              </w:rPr>
              <w:t xml:space="preserve"> is applied due to a conditional reconfiguration execution:</w:t>
            </w:r>
          </w:p>
          <w:p w14:paraId="30C3626D"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submit the </w:t>
            </w:r>
            <w:r w:rsidRPr="008F1A13">
              <w:rPr>
                <w:rFonts w:ascii="Times New Roman" w:eastAsia="Times New Roman" w:hAnsi="Times New Roman" w:cs="Times New Roman"/>
                <w:i/>
                <w:iCs/>
                <w:sz w:val="20"/>
                <w:lang w:eastAsia="ja-JP"/>
              </w:rPr>
              <w:t>RRCReconfigurationComplete</w:t>
            </w:r>
            <w:r w:rsidRPr="008F1A13">
              <w:rPr>
                <w:rFonts w:ascii="Times New Roman" w:eastAsia="Times New Roman" w:hAnsi="Times New Roman" w:cs="Times New Roman"/>
                <w:sz w:val="20"/>
                <w:lang w:eastAsia="ja-JP"/>
              </w:rPr>
              <w:t xml:space="preserve"> message via the NR MCG embedded in NR RRC message </w:t>
            </w:r>
            <w:r w:rsidRPr="008F1A13">
              <w:rPr>
                <w:rFonts w:ascii="Times New Roman" w:eastAsia="Times New Roman" w:hAnsi="Times New Roman" w:cs="Times New Roman"/>
                <w:i/>
                <w:iCs/>
                <w:sz w:val="20"/>
                <w:lang w:eastAsia="ja-JP"/>
              </w:rPr>
              <w:t>ULInformationTransferMRDC</w:t>
            </w:r>
            <w:r w:rsidRPr="008F1A13">
              <w:rPr>
                <w:rFonts w:ascii="Times New Roman" w:eastAsia="Times New Roman" w:hAnsi="Times New Roman" w:cs="Times New Roman"/>
                <w:sz w:val="20"/>
                <w:lang w:eastAsia="ja-JP"/>
              </w:rPr>
              <w:t xml:space="preserve"> as specified in clause 5.7.2a.3.</w:t>
            </w:r>
          </w:p>
          <w:p w14:paraId="52A3C324"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 xml:space="preserve">if </w:t>
            </w:r>
            <w:r w:rsidRPr="008F1A13">
              <w:rPr>
                <w:rFonts w:ascii="Times New Roman" w:eastAsia="Times New Roman" w:hAnsi="Times New Roman" w:cs="Times New Roman"/>
                <w:i/>
                <w:sz w:val="20"/>
                <w:lang w:eastAsia="ja-JP"/>
              </w:rPr>
              <w:t>reconfigurationWithSync</w:t>
            </w:r>
            <w:r w:rsidRPr="008F1A13">
              <w:rPr>
                <w:rFonts w:ascii="Times New Roman" w:eastAsia="Times New Roman" w:hAnsi="Times New Roman" w:cs="Times New Roman"/>
                <w:sz w:val="20"/>
                <w:lang w:eastAsia="ja-JP"/>
              </w:rPr>
              <w:t xml:space="preserve"> was included in </w:t>
            </w:r>
            <w:r w:rsidRPr="008F1A13">
              <w:rPr>
                <w:rFonts w:ascii="Times New Roman" w:eastAsia="Times New Roman" w:hAnsi="Times New Roman" w:cs="Times New Roman"/>
                <w:i/>
                <w:sz w:val="20"/>
                <w:lang w:eastAsia="ja-JP"/>
              </w:rPr>
              <w:t>spCellConfig</w:t>
            </w:r>
            <w:r w:rsidRPr="008F1A13">
              <w:rPr>
                <w:rFonts w:ascii="Times New Roman" w:eastAsia="Times New Roman" w:hAnsi="Times New Roman" w:cs="Times New Roman"/>
                <w:sz w:val="20"/>
                <w:lang w:eastAsia="ja-JP"/>
              </w:rPr>
              <w:t xml:space="preserve"> in </w:t>
            </w:r>
            <w:r w:rsidRPr="008F1A13">
              <w:rPr>
                <w:rFonts w:ascii="Times New Roman" w:eastAsia="Times New Roman" w:hAnsi="Times New Roman" w:cs="Times New Roman"/>
                <w:i/>
                <w:sz w:val="20"/>
                <w:lang w:eastAsia="ja-JP"/>
              </w:rPr>
              <w:t>nr-SCG</w:t>
            </w:r>
            <w:r w:rsidRPr="008F1A13">
              <w:rPr>
                <w:rFonts w:ascii="Times New Roman" w:eastAsia="Times New Roman" w:hAnsi="Times New Roman" w:cs="Times New Roman"/>
                <w:sz w:val="20"/>
                <w:lang w:eastAsia="ja-JP"/>
              </w:rPr>
              <w:t>:</w:t>
            </w:r>
          </w:p>
          <w:p w14:paraId="6F822A38"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initiate the Random Access procedure on the PSCell, as specified in TS 38.321 [3];</w:t>
            </w:r>
          </w:p>
          <w:p w14:paraId="6F9AA6FE"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else</w:t>
            </w:r>
          </w:p>
          <w:p w14:paraId="1B0559D5"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the procedure ends;</w:t>
            </w:r>
          </w:p>
          <w:p w14:paraId="37540816" w14:textId="77777777" w:rsidR="008F1A13" w:rsidRPr="008F1A13" w:rsidRDefault="008F1A13" w:rsidP="008F1A13">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NOTE 2a:</w:t>
            </w:r>
            <w:r w:rsidRPr="008F1A13">
              <w:rPr>
                <w:rFonts w:ascii="Times New Roman" w:eastAsia="Times New Roman" w:hAnsi="Times New Roman" w:cs="Times New Roman"/>
                <w:sz w:val="20"/>
                <w:lang w:eastAsia="ja-JP"/>
              </w:rPr>
              <w:tab/>
              <w:t xml:space="preserve">The order in which the UE sends the </w:t>
            </w:r>
            <w:r w:rsidRPr="008F1A13">
              <w:rPr>
                <w:rFonts w:ascii="Times New Roman" w:eastAsia="Times New Roman" w:hAnsi="Times New Roman" w:cs="Times New Roman"/>
                <w:i/>
                <w:iCs/>
                <w:sz w:val="20"/>
                <w:lang w:eastAsia="ja-JP"/>
              </w:rPr>
              <w:t>RRCReconfigurationComplete</w:t>
            </w:r>
            <w:r w:rsidRPr="008F1A13">
              <w:rPr>
                <w:rFonts w:ascii="Times New Roman" w:eastAsia="Times New Roman" w:hAnsi="Times New Roman" w:cs="Times New Roman"/>
                <w:sz w:val="20"/>
                <w:lang w:eastAsia="ja-JP"/>
              </w:rPr>
              <w:t xml:space="preserve"> message and performs the Random Access procedure towards the SCG is left to UE implementation.</w:t>
            </w:r>
          </w:p>
          <w:p w14:paraId="2DC70750" w14:textId="77777777" w:rsidR="008F1A13" w:rsidRPr="00CE263C" w:rsidRDefault="008F1A13" w:rsidP="008F1A13">
            <w:pPr>
              <w:overflowPunct w:val="0"/>
              <w:autoSpaceDE w:val="0"/>
              <w:autoSpaceDN w:val="0"/>
              <w:adjustRightInd w:val="0"/>
              <w:ind w:left="568" w:hanging="284"/>
              <w:textAlignment w:val="baseline"/>
              <w:rPr>
                <w:rFonts w:ascii="Times New Roman" w:eastAsia="Times New Roman" w:hAnsi="Times New Roman" w:cs="Times New Roman"/>
                <w:sz w:val="20"/>
                <w:highlight w:val="yellow"/>
                <w:lang w:eastAsia="ja-JP"/>
              </w:rPr>
            </w:pPr>
            <w:r w:rsidRPr="00CE263C">
              <w:rPr>
                <w:rFonts w:ascii="Times New Roman" w:eastAsia="Times New Roman" w:hAnsi="Times New Roman" w:cs="Times New Roman"/>
                <w:sz w:val="20"/>
                <w:highlight w:val="yellow"/>
                <w:lang w:eastAsia="ja-JP"/>
              </w:rPr>
              <w:t>1&gt;</w:t>
            </w:r>
            <w:r w:rsidRPr="00CE263C">
              <w:rPr>
                <w:rFonts w:ascii="Times New Roman" w:eastAsia="Times New Roman" w:hAnsi="Times New Roman" w:cs="Times New Roman"/>
                <w:sz w:val="20"/>
                <w:highlight w:val="yellow"/>
                <w:lang w:eastAsia="ja-JP"/>
              </w:rPr>
              <w:tab/>
              <w:t xml:space="preserve">else if the </w:t>
            </w:r>
            <w:r w:rsidRPr="00CE263C">
              <w:rPr>
                <w:rFonts w:ascii="Times New Roman" w:eastAsia="Times New Roman" w:hAnsi="Times New Roman" w:cs="Times New Roman"/>
                <w:i/>
                <w:sz w:val="20"/>
                <w:highlight w:val="yellow"/>
                <w:lang w:eastAsia="ja-JP"/>
              </w:rPr>
              <w:t>RRCReconfiguration</w:t>
            </w:r>
            <w:r w:rsidRPr="00CE263C">
              <w:rPr>
                <w:rFonts w:ascii="Times New Roman" w:eastAsia="Times New Roman" w:hAnsi="Times New Roman" w:cs="Times New Roman"/>
                <w:sz w:val="20"/>
                <w:highlight w:val="yellow"/>
                <w:lang w:eastAsia="ja-JP"/>
              </w:rPr>
              <w:t xml:space="preserve"> message was received via SRB3 (UE in NR-DC):</w:t>
            </w:r>
          </w:p>
          <w:p w14:paraId="4770614D"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if the</w:t>
            </w:r>
            <w:r w:rsidRPr="008F1A13">
              <w:rPr>
                <w:rFonts w:ascii="Times New Roman" w:eastAsia="Times New Roman" w:hAnsi="Times New Roman" w:cs="Times New Roman"/>
                <w:i/>
                <w:sz w:val="20"/>
                <w:lang w:eastAsia="ja-JP"/>
              </w:rPr>
              <w:t xml:space="preserve"> RRCReconfiguration</w:t>
            </w:r>
            <w:r w:rsidRPr="008F1A13">
              <w:rPr>
                <w:rFonts w:ascii="Times New Roman" w:eastAsia="Times New Roman" w:hAnsi="Times New Roman" w:cs="Times New Roman"/>
                <w:sz w:val="20"/>
                <w:lang w:eastAsia="ja-JP"/>
              </w:rPr>
              <w:t xml:space="preserve"> message was received within </w:t>
            </w:r>
            <w:r w:rsidRPr="008F1A13">
              <w:rPr>
                <w:rFonts w:ascii="Times New Roman" w:eastAsia="Times New Roman" w:hAnsi="Times New Roman" w:cs="Times New Roman"/>
                <w:i/>
                <w:iCs/>
                <w:sz w:val="20"/>
                <w:lang w:eastAsia="ja-JP"/>
              </w:rPr>
              <w:t>DLInformationTransferMRDC</w:t>
            </w:r>
            <w:r w:rsidRPr="008F1A13">
              <w:rPr>
                <w:rFonts w:ascii="Times New Roman" w:eastAsia="Times New Roman" w:hAnsi="Times New Roman" w:cs="Times New Roman"/>
                <w:sz w:val="20"/>
                <w:lang w:eastAsia="ja-JP"/>
              </w:rPr>
              <w:t>:</w:t>
            </w:r>
          </w:p>
          <w:p w14:paraId="3D51ADA0"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if the </w:t>
            </w:r>
            <w:r w:rsidRPr="008F1A13">
              <w:rPr>
                <w:rFonts w:ascii="Times New Roman" w:eastAsia="Times New Roman" w:hAnsi="Times New Roman" w:cs="Times New Roman"/>
                <w:i/>
                <w:iCs/>
                <w:sz w:val="20"/>
                <w:lang w:eastAsia="ja-JP"/>
              </w:rPr>
              <w:t xml:space="preserve">RRCReconfiguration </w:t>
            </w:r>
            <w:r w:rsidRPr="008F1A13">
              <w:rPr>
                <w:rFonts w:ascii="Times New Roman" w:eastAsia="Times New Roman" w:hAnsi="Times New Roman" w:cs="Times New Roman"/>
                <w:sz w:val="20"/>
                <w:lang w:eastAsia="ja-JP"/>
              </w:rPr>
              <w:t xml:space="preserve">message was received within the </w:t>
            </w:r>
            <w:r w:rsidRPr="008F1A13">
              <w:rPr>
                <w:rFonts w:ascii="Times New Roman" w:eastAsia="Times New Roman" w:hAnsi="Times New Roman" w:cs="Times New Roman"/>
                <w:i/>
                <w:iCs/>
                <w:sz w:val="20"/>
                <w:lang w:eastAsia="ja-JP"/>
              </w:rPr>
              <w:t>nr-SCG</w:t>
            </w:r>
            <w:r w:rsidRPr="008F1A13">
              <w:rPr>
                <w:rFonts w:ascii="Times New Roman" w:eastAsia="Times New Roman" w:hAnsi="Times New Roman" w:cs="Times New Roman"/>
                <w:sz w:val="20"/>
                <w:lang w:eastAsia="ja-JP"/>
              </w:rPr>
              <w:t xml:space="preserve"> within </w:t>
            </w:r>
            <w:r w:rsidRPr="008F1A13">
              <w:rPr>
                <w:rFonts w:ascii="Times New Roman" w:eastAsia="Times New Roman" w:hAnsi="Times New Roman" w:cs="Times New Roman"/>
                <w:i/>
                <w:iCs/>
                <w:sz w:val="20"/>
                <w:lang w:eastAsia="ja-JP"/>
              </w:rPr>
              <w:t>mrdc-SecondaryCellGroup</w:t>
            </w:r>
            <w:r w:rsidRPr="008F1A13">
              <w:rPr>
                <w:rFonts w:ascii="Times New Roman" w:eastAsia="Times New Roman" w:hAnsi="Times New Roman" w:cs="Times New Roman"/>
                <w:sz w:val="20"/>
                <w:lang w:eastAsia="ja-JP"/>
              </w:rPr>
              <w:t xml:space="preserve"> (NR SCG RRC Reconfiguration):</w:t>
            </w:r>
          </w:p>
          <w:p w14:paraId="017EA720"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 xml:space="preserve">if </w:t>
            </w:r>
            <w:r w:rsidRPr="008F1A13">
              <w:rPr>
                <w:rFonts w:ascii="Times New Roman" w:eastAsia="Times New Roman" w:hAnsi="Times New Roman" w:cs="Times New Roman"/>
                <w:i/>
                <w:iCs/>
                <w:sz w:val="20"/>
                <w:lang w:eastAsia="ja-JP"/>
              </w:rPr>
              <w:t>reconfigurationWithSync</w:t>
            </w:r>
            <w:r w:rsidRPr="008F1A13">
              <w:rPr>
                <w:rFonts w:ascii="Times New Roman" w:eastAsia="Times New Roman" w:hAnsi="Times New Roman" w:cs="Times New Roman"/>
                <w:sz w:val="20"/>
                <w:lang w:eastAsia="ja-JP"/>
              </w:rPr>
              <w:t xml:space="preserve"> was included in </w:t>
            </w:r>
            <w:r w:rsidRPr="008F1A13">
              <w:rPr>
                <w:rFonts w:ascii="Times New Roman" w:eastAsia="Times New Roman" w:hAnsi="Times New Roman" w:cs="Times New Roman"/>
                <w:i/>
                <w:iCs/>
                <w:sz w:val="20"/>
                <w:lang w:eastAsia="ja-JP"/>
              </w:rPr>
              <w:t>spCellConfig</w:t>
            </w:r>
            <w:r w:rsidRPr="008F1A13">
              <w:rPr>
                <w:rFonts w:ascii="Times New Roman" w:eastAsia="Times New Roman" w:hAnsi="Times New Roman" w:cs="Times New Roman"/>
                <w:sz w:val="20"/>
                <w:lang w:eastAsia="ja-JP"/>
              </w:rPr>
              <w:t xml:space="preserve"> in </w:t>
            </w:r>
            <w:r w:rsidRPr="008F1A13">
              <w:rPr>
                <w:rFonts w:ascii="Times New Roman" w:eastAsia="Times New Roman" w:hAnsi="Times New Roman" w:cs="Times New Roman"/>
                <w:i/>
                <w:iCs/>
                <w:sz w:val="20"/>
                <w:lang w:eastAsia="ja-JP"/>
              </w:rPr>
              <w:t>nr-SCG</w:t>
            </w:r>
            <w:r w:rsidRPr="008F1A13">
              <w:rPr>
                <w:rFonts w:ascii="Times New Roman" w:eastAsia="Times New Roman" w:hAnsi="Times New Roman" w:cs="Times New Roman"/>
                <w:sz w:val="20"/>
                <w:lang w:eastAsia="ja-JP"/>
              </w:rPr>
              <w:t>:</w:t>
            </w:r>
          </w:p>
          <w:p w14:paraId="72DE1B7D" w14:textId="77777777" w:rsidR="008F1A13" w:rsidRPr="008F1A13" w:rsidRDefault="008F1A13" w:rsidP="008F1A13">
            <w:pPr>
              <w:overflowPunct w:val="0"/>
              <w:autoSpaceDE w:val="0"/>
              <w:autoSpaceDN w:val="0"/>
              <w:adjustRightInd w:val="0"/>
              <w:ind w:left="1702"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5&gt;</w:t>
            </w:r>
            <w:r w:rsidRPr="008F1A13">
              <w:rPr>
                <w:rFonts w:ascii="Times New Roman" w:eastAsia="Times New Roman" w:hAnsi="Times New Roman" w:cs="Times New Roman"/>
                <w:sz w:val="20"/>
                <w:lang w:eastAsia="ja-JP"/>
              </w:rPr>
              <w:tab/>
              <w:t>initiate the Random Access procedure on the PSCell, as specified in TS 38.321 [3];</w:t>
            </w:r>
          </w:p>
          <w:p w14:paraId="4DD17256"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else:</w:t>
            </w:r>
          </w:p>
          <w:p w14:paraId="771C3038" w14:textId="77777777" w:rsidR="008F1A13" w:rsidRPr="008F1A13" w:rsidRDefault="008F1A13" w:rsidP="008F1A13">
            <w:pPr>
              <w:overflowPunct w:val="0"/>
              <w:autoSpaceDE w:val="0"/>
              <w:autoSpaceDN w:val="0"/>
              <w:adjustRightInd w:val="0"/>
              <w:ind w:left="1702"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5&gt;</w:t>
            </w:r>
            <w:r w:rsidRPr="008F1A13">
              <w:rPr>
                <w:rFonts w:ascii="Times New Roman" w:eastAsia="Times New Roman" w:hAnsi="Times New Roman" w:cs="Times New Roman"/>
                <w:sz w:val="20"/>
                <w:lang w:eastAsia="ja-JP"/>
              </w:rPr>
              <w:tab/>
              <w:t>the procedure ends;</w:t>
            </w:r>
          </w:p>
          <w:p w14:paraId="0F72D287"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else:</w:t>
            </w:r>
          </w:p>
          <w:p w14:paraId="43033406" w14:textId="77777777" w:rsidR="008F1A13" w:rsidRPr="008F1A13" w:rsidRDefault="008F1A13" w:rsidP="008F1A13">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4&gt;</w:t>
            </w:r>
            <w:r w:rsidRPr="008F1A13">
              <w:rPr>
                <w:rFonts w:ascii="Times New Roman" w:eastAsia="Times New Roman" w:hAnsi="Times New Roman" w:cs="Times New Roman"/>
                <w:sz w:val="20"/>
                <w:lang w:eastAsia="ja-JP"/>
              </w:rPr>
              <w:tab/>
              <w:t xml:space="preserve">submit 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sz w:val="20"/>
                <w:lang w:eastAsia="ja-JP"/>
              </w:rPr>
              <w:t xml:space="preserve"> message via SRB1 to lower layers for transmission using the new configuration;</w:t>
            </w:r>
          </w:p>
          <w:p w14:paraId="6CEF9FBF"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else:</w:t>
            </w:r>
          </w:p>
          <w:p w14:paraId="3FD04CDC"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 xml:space="preserve">submit 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sz w:val="20"/>
                <w:lang w:eastAsia="ja-JP"/>
              </w:rPr>
              <w:t xml:space="preserve"> message via SRB3 to lower layers for transmission using the new configuration;</w:t>
            </w:r>
          </w:p>
          <w:p w14:paraId="3521721C" w14:textId="77777777" w:rsidR="008F1A13" w:rsidRPr="00CE263C" w:rsidRDefault="008F1A13" w:rsidP="008F1A13">
            <w:pPr>
              <w:overflowPunct w:val="0"/>
              <w:autoSpaceDE w:val="0"/>
              <w:autoSpaceDN w:val="0"/>
              <w:adjustRightInd w:val="0"/>
              <w:ind w:left="568" w:hanging="284"/>
              <w:textAlignment w:val="baseline"/>
              <w:rPr>
                <w:rFonts w:ascii="Times New Roman" w:eastAsia="Times New Roman" w:hAnsi="Times New Roman" w:cs="Times New Roman"/>
                <w:sz w:val="20"/>
                <w:highlight w:val="yellow"/>
                <w:lang w:eastAsia="ja-JP"/>
              </w:rPr>
            </w:pPr>
            <w:r w:rsidRPr="00CE263C">
              <w:rPr>
                <w:rFonts w:ascii="Times New Roman" w:eastAsia="Times New Roman" w:hAnsi="Times New Roman" w:cs="Times New Roman"/>
                <w:sz w:val="20"/>
                <w:highlight w:val="yellow"/>
                <w:lang w:eastAsia="ja-JP"/>
              </w:rPr>
              <w:t>1&gt;</w:t>
            </w:r>
            <w:r w:rsidRPr="00CE263C">
              <w:rPr>
                <w:rFonts w:ascii="Times New Roman" w:eastAsia="Times New Roman" w:hAnsi="Times New Roman" w:cs="Times New Roman"/>
                <w:sz w:val="20"/>
                <w:highlight w:val="yellow"/>
                <w:lang w:eastAsia="ja-JP"/>
              </w:rPr>
              <w:tab/>
            </w:r>
            <w:r w:rsidRPr="00CE263C">
              <w:rPr>
                <w:rFonts w:ascii="Times New Roman" w:eastAsia="Times New Roman" w:hAnsi="Times New Roman" w:cs="Times New Roman"/>
                <w:color w:val="FF0000"/>
                <w:sz w:val="20"/>
                <w:highlight w:val="yellow"/>
                <w:lang w:eastAsia="ja-JP"/>
              </w:rPr>
              <w:t>else</w:t>
            </w:r>
            <w:r w:rsidRPr="00CE263C">
              <w:rPr>
                <w:rFonts w:ascii="Times New Roman" w:eastAsia="Times New Roman" w:hAnsi="Times New Roman" w:cs="Times New Roman"/>
                <w:i/>
                <w:color w:val="FF0000"/>
                <w:sz w:val="20"/>
                <w:highlight w:val="yellow"/>
                <w:lang w:eastAsia="ja-JP"/>
              </w:rPr>
              <w:t xml:space="preserve"> </w:t>
            </w:r>
            <w:r w:rsidRPr="00CE263C">
              <w:rPr>
                <w:rFonts w:ascii="Times New Roman" w:eastAsia="Times New Roman" w:hAnsi="Times New Roman" w:cs="Times New Roman"/>
                <w:iCs/>
                <w:color w:val="FF0000"/>
                <w:sz w:val="20"/>
                <w:highlight w:val="yellow"/>
                <w:lang w:eastAsia="ja-JP"/>
              </w:rPr>
              <w:t>(</w:t>
            </w:r>
            <w:r w:rsidRPr="00CE263C">
              <w:rPr>
                <w:rFonts w:ascii="Times New Roman" w:eastAsia="Times New Roman" w:hAnsi="Times New Roman" w:cs="Times New Roman"/>
                <w:i/>
                <w:color w:val="FF0000"/>
                <w:sz w:val="20"/>
                <w:highlight w:val="yellow"/>
                <w:lang w:eastAsia="ja-JP"/>
              </w:rPr>
              <w:t>RRCReconfiguration</w:t>
            </w:r>
            <w:r w:rsidRPr="00CE263C">
              <w:rPr>
                <w:rFonts w:ascii="Times New Roman" w:eastAsia="Times New Roman" w:hAnsi="Times New Roman" w:cs="Times New Roman"/>
                <w:color w:val="FF0000"/>
                <w:sz w:val="20"/>
                <w:highlight w:val="yellow"/>
                <w:lang w:eastAsia="ja-JP"/>
              </w:rPr>
              <w:t xml:space="preserve"> was received via SRB1</w:t>
            </w:r>
            <w:r w:rsidRPr="00CE263C">
              <w:rPr>
                <w:rFonts w:ascii="Times New Roman" w:eastAsia="Times New Roman" w:hAnsi="Times New Roman" w:cs="Times New Roman"/>
                <w:iCs/>
                <w:color w:val="FF0000"/>
                <w:sz w:val="20"/>
                <w:highlight w:val="yellow"/>
                <w:lang w:eastAsia="ja-JP"/>
              </w:rPr>
              <w:t>)</w:t>
            </w:r>
            <w:r w:rsidRPr="00CE263C">
              <w:rPr>
                <w:rFonts w:ascii="Times New Roman" w:eastAsia="Times New Roman" w:hAnsi="Times New Roman" w:cs="Times New Roman"/>
                <w:sz w:val="20"/>
                <w:highlight w:val="yellow"/>
                <w:lang w:eastAsia="ja-JP"/>
              </w:rPr>
              <w:t>:</w:t>
            </w:r>
          </w:p>
          <w:p w14:paraId="5F235C02"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 xml:space="preserve">submit the </w:t>
            </w:r>
            <w:r w:rsidRPr="008F1A13">
              <w:rPr>
                <w:rFonts w:ascii="Times New Roman" w:eastAsia="Times New Roman" w:hAnsi="Times New Roman" w:cs="Times New Roman"/>
                <w:i/>
                <w:sz w:val="20"/>
                <w:lang w:eastAsia="ja-JP"/>
              </w:rPr>
              <w:t>RRCReconfigurationComplete</w:t>
            </w:r>
            <w:r w:rsidRPr="008F1A13">
              <w:rPr>
                <w:rFonts w:ascii="Times New Roman" w:eastAsia="Times New Roman" w:hAnsi="Times New Roman" w:cs="Times New Roman"/>
                <w:sz w:val="20"/>
                <w:lang w:eastAsia="ja-JP"/>
              </w:rPr>
              <w:t xml:space="preserve"> message via SRB1 to lower layers for transmission using the new configuration;</w:t>
            </w:r>
          </w:p>
          <w:p w14:paraId="6A8DAFA3" w14:textId="77777777" w:rsidR="008F1A13" w:rsidRPr="008F1A13" w:rsidRDefault="008F1A13" w:rsidP="008F1A1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2&gt;</w:t>
            </w:r>
            <w:r w:rsidRPr="008F1A13">
              <w:rPr>
                <w:rFonts w:ascii="Times New Roman" w:eastAsia="Times New Roman" w:hAnsi="Times New Roman" w:cs="Times New Roman"/>
                <w:sz w:val="20"/>
                <w:lang w:eastAsia="ja-JP"/>
              </w:rPr>
              <w:tab/>
              <w:t xml:space="preserve">if this is the first </w:t>
            </w:r>
            <w:r w:rsidRPr="008F1A13">
              <w:rPr>
                <w:rFonts w:ascii="Times New Roman" w:eastAsia="Times New Roman" w:hAnsi="Times New Roman" w:cs="Times New Roman"/>
                <w:i/>
                <w:sz w:val="20"/>
                <w:lang w:eastAsia="ja-JP"/>
              </w:rPr>
              <w:t>RRCReconfiguration</w:t>
            </w:r>
            <w:r w:rsidRPr="008F1A13">
              <w:rPr>
                <w:rFonts w:ascii="Times New Roman" w:eastAsia="Times New Roman" w:hAnsi="Times New Roman" w:cs="Times New Roman"/>
                <w:sz w:val="20"/>
                <w:lang w:eastAsia="ja-JP"/>
              </w:rPr>
              <w:t xml:space="preserve"> message after successful completion of the RRC re-establishment procedure:</w:t>
            </w:r>
          </w:p>
          <w:p w14:paraId="5897E42B" w14:textId="77777777" w:rsidR="008F1A13" w:rsidRPr="008F1A13" w:rsidRDefault="008F1A13" w:rsidP="008F1A13">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8F1A13">
              <w:rPr>
                <w:rFonts w:ascii="Times New Roman" w:eastAsia="Times New Roman" w:hAnsi="Times New Roman" w:cs="Times New Roman"/>
                <w:sz w:val="20"/>
                <w:lang w:eastAsia="ja-JP"/>
              </w:rPr>
              <w:t>3&gt;</w:t>
            </w:r>
            <w:r w:rsidRPr="008F1A13">
              <w:rPr>
                <w:rFonts w:ascii="Times New Roman" w:eastAsia="Times New Roman" w:hAnsi="Times New Roman" w:cs="Times New Roman"/>
                <w:sz w:val="20"/>
                <w:lang w:eastAsia="ja-JP"/>
              </w:rPr>
              <w:tab/>
              <w:t>resume SRB2 and DRBs that are suspended;</w:t>
            </w:r>
          </w:p>
          <w:p w14:paraId="70C2F125" w14:textId="74AC203D" w:rsidR="005204B2" w:rsidRDefault="008F1A13" w:rsidP="008F1A13">
            <w:pPr>
              <w:overflowPunct w:val="0"/>
              <w:autoSpaceDE w:val="0"/>
              <w:autoSpaceDN w:val="0"/>
              <w:adjustRightInd w:val="0"/>
              <w:spacing w:before="360"/>
              <w:textAlignment w:val="baseline"/>
              <w:rPr>
                <w:rFonts w:ascii="Times New Roman" w:eastAsia="宋体" w:hAnsi="Times New Roman" w:cs="Times New Roman"/>
                <w:kern w:val="2"/>
                <w:szCs w:val="22"/>
                <w:lang w:eastAsia="zh-CN"/>
              </w:rPr>
            </w:pPr>
            <w:r w:rsidRPr="008F1A13">
              <w:rPr>
                <w:rFonts w:ascii="Arial" w:eastAsia="宋体" w:hAnsi="Arial" w:cs="Arial"/>
                <w:color w:val="FF0000"/>
                <w:kern w:val="2"/>
                <w:szCs w:val="22"/>
                <w:lang w:eastAsia="zh-CN"/>
              </w:rPr>
              <w:t>&lt;Irrelevant contents omitted&gt;</w:t>
            </w:r>
          </w:p>
        </w:tc>
      </w:tr>
    </w:tbl>
    <w:p w14:paraId="4335A94A" w14:textId="77777777" w:rsidR="005204B2" w:rsidRDefault="005204B2" w:rsidP="005204B2">
      <w:pPr>
        <w:rPr>
          <w:rFonts w:ascii="Times New Roman" w:eastAsia="宋体" w:hAnsi="Times New Roman" w:cs="Times New Roman"/>
          <w:kern w:val="2"/>
          <w:szCs w:val="22"/>
          <w:lang w:eastAsia="zh-CN"/>
        </w:rPr>
      </w:pPr>
    </w:p>
    <w:p w14:paraId="6417411C" w14:textId="5A6D93B0" w:rsidR="00CE263C" w:rsidRPr="00CE263C" w:rsidRDefault="00CE263C" w:rsidP="00CE263C">
      <w:pPr>
        <w:pStyle w:val="af3"/>
        <w:keepNext/>
        <w:tabs>
          <w:tab w:val="left" w:pos="993"/>
        </w:tabs>
        <w:jc w:val="center"/>
        <w:rPr>
          <w:rFonts w:ascii="Arial" w:hAnsi="Arial" w:cs="Arial"/>
          <w:sz w:val="24"/>
          <w:szCs w:val="24"/>
        </w:rPr>
      </w:pPr>
      <w:r w:rsidRPr="00CE263C">
        <w:rPr>
          <w:rFonts w:ascii="Arial" w:hAnsi="Arial" w:cs="Arial"/>
          <w:sz w:val="24"/>
          <w:szCs w:val="24"/>
        </w:rPr>
        <w:t xml:space="preserve">Table </w:t>
      </w:r>
      <w:r w:rsidRPr="00CE263C">
        <w:rPr>
          <w:rFonts w:ascii="Arial" w:hAnsi="Arial" w:cs="Arial"/>
          <w:sz w:val="24"/>
          <w:szCs w:val="24"/>
        </w:rPr>
        <w:fldChar w:fldCharType="begin"/>
      </w:r>
      <w:r w:rsidRPr="00CE263C">
        <w:rPr>
          <w:rFonts w:ascii="Arial" w:hAnsi="Arial" w:cs="Arial"/>
          <w:sz w:val="24"/>
          <w:szCs w:val="24"/>
        </w:rPr>
        <w:instrText xml:space="preserve"> SEQ Table \* ARABIC </w:instrText>
      </w:r>
      <w:r w:rsidRPr="00CE263C">
        <w:rPr>
          <w:rFonts w:ascii="Arial" w:hAnsi="Arial" w:cs="Arial"/>
          <w:sz w:val="24"/>
          <w:szCs w:val="24"/>
        </w:rPr>
        <w:fldChar w:fldCharType="separate"/>
      </w:r>
      <w:r w:rsidRPr="00CE263C">
        <w:rPr>
          <w:rFonts w:ascii="Arial" w:hAnsi="Arial" w:cs="Arial"/>
          <w:sz w:val="24"/>
          <w:szCs w:val="24"/>
        </w:rPr>
        <w:t>2</w:t>
      </w:r>
      <w:r w:rsidRPr="00CE263C">
        <w:rPr>
          <w:rFonts w:ascii="Arial" w:hAnsi="Arial" w:cs="Arial"/>
          <w:sz w:val="24"/>
          <w:szCs w:val="24"/>
        </w:rPr>
        <w:fldChar w:fldCharType="end"/>
      </w:r>
      <w:r w:rsidRPr="00CE263C">
        <w:rPr>
          <w:rFonts w:ascii="Arial" w:hAnsi="Arial" w:cs="Arial"/>
          <w:sz w:val="24"/>
          <w:szCs w:val="24"/>
        </w:rPr>
        <w:tab/>
        <w:t xml:space="preserve">Current RRC </w:t>
      </w:r>
      <w:r w:rsidR="000E5E3A" w:rsidRPr="000E5E3A">
        <w:rPr>
          <w:rFonts w:ascii="Arial" w:hAnsi="Arial" w:cs="Arial"/>
          <w:sz w:val="24"/>
          <w:szCs w:val="24"/>
        </w:rPr>
        <w:t xml:space="preserve">Connection </w:t>
      </w:r>
      <w:r w:rsidRPr="00CE263C">
        <w:rPr>
          <w:rFonts w:ascii="Arial" w:hAnsi="Arial" w:cs="Arial"/>
          <w:sz w:val="24"/>
          <w:szCs w:val="24"/>
        </w:rPr>
        <w:t>Reconfiguration Complete procedure in TS 3</w:t>
      </w:r>
      <w:r w:rsidRPr="00CE263C">
        <w:rPr>
          <w:rFonts w:ascii="Arial" w:hAnsi="Arial" w:cs="Arial"/>
          <w:color w:val="0000FF"/>
          <w:sz w:val="24"/>
          <w:szCs w:val="24"/>
        </w:rPr>
        <w:t>6</w:t>
      </w:r>
      <w:r w:rsidRPr="00CE263C">
        <w:rPr>
          <w:rFonts w:ascii="Arial" w:hAnsi="Arial" w:cs="Arial"/>
          <w:sz w:val="24"/>
          <w:szCs w:val="24"/>
        </w:rPr>
        <w:t>.331</w:t>
      </w:r>
    </w:p>
    <w:tbl>
      <w:tblPr>
        <w:tblStyle w:val="af2"/>
        <w:tblW w:w="14312" w:type="dxa"/>
        <w:tblLook w:val="04A0" w:firstRow="1" w:lastRow="0" w:firstColumn="1" w:lastColumn="0" w:noHBand="0" w:noVBand="1"/>
      </w:tblPr>
      <w:tblGrid>
        <w:gridCol w:w="14312"/>
      </w:tblGrid>
      <w:tr w:rsidR="00CE263C" w14:paraId="41FAF410" w14:textId="77777777" w:rsidTr="00E130BF">
        <w:tc>
          <w:tcPr>
            <w:tcW w:w="14312" w:type="dxa"/>
          </w:tcPr>
          <w:p w14:paraId="6D1F78A3" w14:textId="77777777" w:rsidR="00CE263C" w:rsidRPr="00CE263C" w:rsidRDefault="00CE263C" w:rsidP="00CE263C">
            <w:pPr>
              <w:keepNext/>
              <w:keepLines/>
              <w:tabs>
                <w:tab w:val="left" w:pos="1447"/>
              </w:tabs>
              <w:overflowPunct w:val="0"/>
              <w:autoSpaceDE w:val="0"/>
              <w:autoSpaceDN w:val="0"/>
              <w:adjustRightInd w:val="0"/>
              <w:spacing w:before="120"/>
              <w:textAlignment w:val="baseline"/>
              <w:outlineLvl w:val="3"/>
              <w:rPr>
                <w:rFonts w:ascii="Arial" w:eastAsia="Times New Roman" w:hAnsi="Arial" w:cs="Times New Roman"/>
                <w:sz w:val="24"/>
                <w:lang w:eastAsia="ja-JP"/>
              </w:rPr>
            </w:pPr>
            <w:bookmarkStart w:id="9" w:name="_Toc20486798"/>
            <w:bookmarkStart w:id="10" w:name="_Toc29342090"/>
            <w:bookmarkStart w:id="11" w:name="_Toc29343229"/>
            <w:bookmarkStart w:id="12" w:name="_Toc36566480"/>
            <w:bookmarkStart w:id="13" w:name="_Toc36809889"/>
            <w:bookmarkStart w:id="14" w:name="_Toc36846253"/>
            <w:bookmarkStart w:id="15" w:name="_Toc36938906"/>
            <w:bookmarkStart w:id="16" w:name="_Toc37081885"/>
            <w:r w:rsidRPr="00CE263C">
              <w:rPr>
                <w:rFonts w:ascii="Arial" w:eastAsia="Times New Roman" w:hAnsi="Arial" w:cs="Times New Roman"/>
                <w:sz w:val="24"/>
                <w:lang w:eastAsia="ja-JP"/>
              </w:rPr>
              <w:t>5.3.5.3</w:t>
            </w:r>
            <w:r w:rsidRPr="00CE263C">
              <w:rPr>
                <w:rFonts w:ascii="Arial" w:eastAsia="Times New Roman" w:hAnsi="Arial" w:cs="Times New Roman"/>
                <w:sz w:val="24"/>
                <w:lang w:eastAsia="ja-JP"/>
              </w:rPr>
              <w:tab/>
              <w:t xml:space="preserve">Reception of an </w:t>
            </w:r>
            <w:r w:rsidRPr="00CE263C">
              <w:rPr>
                <w:rFonts w:ascii="Arial" w:eastAsia="Times New Roman" w:hAnsi="Arial" w:cs="Times New Roman"/>
                <w:i/>
                <w:sz w:val="24"/>
                <w:lang w:eastAsia="ja-JP"/>
              </w:rPr>
              <w:t>RRCConnectionReconfiguration</w:t>
            </w:r>
            <w:r w:rsidRPr="00CE263C">
              <w:rPr>
                <w:rFonts w:ascii="Arial" w:eastAsia="Times New Roman" w:hAnsi="Arial" w:cs="Times New Roman"/>
                <w:sz w:val="24"/>
                <w:lang w:eastAsia="ja-JP"/>
              </w:rPr>
              <w:t xml:space="preserve"> not including the </w:t>
            </w:r>
            <w:r w:rsidRPr="00CE263C">
              <w:rPr>
                <w:rFonts w:ascii="Arial" w:eastAsia="Times New Roman" w:hAnsi="Arial" w:cs="Times New Roman"/>
                <w:i/>
                <w:sz w:val="24"/>
                <w:lang w:eastAsia="ja-JP"/>
              </w:rPr>
              <w:t xml:space="preserve">mobilityControlInfo </w:t>
            </w:r>
            <w:r w:rsidRPr="00CE263C">
              <w:rPr>
                <w:rFonts w:ascii="Arial" w:eastAsia="Times New Roman" w:hAnsi="Arial" w:cs="Times New Roman"/>
                <w:sz w:val="24"/>
                <w:lang w:eastAsia="ja-JP"/>
              </w:rPr>
              <w:t>by the UE</w:t>
            </w:r>
            <w:bookmarkEnd w:id="9"/>
            <w:bookmarkEnd w:id="10"/>
            <w:bookmarkEnd w:id="11"/>
            <w:bookmarkEnd w:id="12"/>
            <w:bookmarkEnd w:id="13"/>
            <w:bookmarkEnd w:id="14"/>
            <w:bookmarkEnd w:id="15"/>
            <w:bookmarkEnd w:id="16"/>
          </w:p>
          <w:p w14:paraId="6B63F47B" w14:textId="77777777" w:rsidR="00CE263C" w:rsidRPr="00CE263C" w:rsidRDefault="00CE263C" w:rsidP="00CE263C">
            <w:pPr>
              <w:overflowPunct w:val="0"/>
              <w:autoSpaceDE w:val="0"/>
              <w:autoSpaceDN w:val="0"/>
              <w:adjustRightInd w:val="0"/>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 xml:space="preserve">If the </w:t>
            </w:r>
            <w:r w:rsidRPr="00CE263C">
              <w:rPr>
                <w:rFonts w:ascii="Times New Roman" w:eastAsia="Times New Roman" w:hAnsi="Times New Roman" w:cs="Times New Roman"/>
                <w:i/>
                <w:sz w:val="20"/>
                <w:lang w:eastAsia="ja-JP"/>
              </w:rPr>
              <w:t>RRCConnectionReconfiguration</w:t>
            </w:r>
            <w:r w:rsidRPr="00CE263C">
              <w:rPr>
                <w:rFonts w:ascii="Times New Roman" w:eastAsia="Times New Roman" w:hAnsi="Times New Roman" w:cs="Times New Roman"/>
                <w:sz w:val="20"/>
                <w:lang w:eastAsia="ja-JP"/>
              </w:rPr>
              <w:t xml:space="preserve"> message does not include the </w:t>
            </w:r>
            <w:r w:rsidRPr="00CE263C">
              <w:rPr>
                <w:rFonts w:ascii="Times New Roman" w:eastAsia="Times New Roman" w:hAnsi="Times New Roman" w:cs="Times New Roman"/>
                <w:i/>
                <w:sz w:val="20"/>
                <w:lang w:eastAsia="ja-JP"/>
              </w:rPr>
              <w:t xml:space="preserve">mobilityControlInfo </w:t>
            </w:r>
            <w:r w:rsidRPr="00CE263C">
              <w:rPr>
                <w:rFonts w:ascii="Times New Roman" w:eastAsia="Times New Roman" w:hAnsi="Times New Roman" w:cs="Times New Roman"/>
                <w:sz w:val="20"/>
                <w:lang w:eastAsia="ja-JP"/>
              </w:rPr>
              <w:t>and the</w:t>
            </w:r>
            <w:r w:rsidRPr="00CE263C">
              <w:rPr>
                <w:rFonts w:ascii="Times New Roman" w:eastAsia="Times New Roman" w:hAnsi="Times New Roman" w:cs="Times New Roman"/>
                <w:i/>
                <w:sz w:val="20"/>
                <w:lang w:eastAsia="ja-JP"/>
              </w:rPr>
              <w:t xml:space="preserve"> </w:t>
            </w:r>
            <w:r w:rsidRPr="00CE263C">
              <w:rPr>
                <w:rFonts w:ascii="Times New Roman" w:eastAsia="Times New Roman" w:hAnsi="Times New Roman" w:cs="Times New Roman"/>
                <w:sz w:val="20"/>
                <w:lang w:eastAsia="ja-JP"/>
              </w:rPr>
              <w:t>UE is able to comply with the configuration included in this message, the UE shall:</w:t>
            </w:r>
          </w:p>
          <w:p w14:paraId="74A708D8" w14:textId="77777777" w:rsidR="00CE263C" w:rsidRPr="00CE263C" w:rsidRDefault="00CE263C" w:rsidP="00CE263C">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1&gt;</w:t>
            </w:r>
            <w:r w:rsidRPr="00CE263C">
              <w:rPr>
                <w:rFonts w:ascii="Times New Roman" w:eastAsia="Times New Roman" w:hAnsi="Times New Roman" w:cs="Times New Roman"/>
                <w:sz w:val="20"/>
                <w:lang w:eastAsia="ja-JP"/>
              </w:rPr>
              <w:tab/>
              <w:t xml:space="preserve">if the received </w:t>
            </w:r>
            <w:r w:rsidRPr="00CE263C">
              <w:rPr>
                <w:rFonts w:ascii="Times New Roman" w:eastAsia="Times New Roman" w:hAnsi="Times New Roman" w:cs="Times New Roman"/>
                <w:i/>
                <w:sz w:val="20"/>
                <w:lang w:eastAsia="ja-JP"/>
              </w:rPr>
              <w:t>RRCConnectionReconfiguration</w:t>
            </w:r>
            <w:r w:rsidRPr="00CE263C">
              <w:rPr>
                <w:rFonts w:ascii="Times New Roman" w:eastAsia="Times New Roman" w:hAnsi="Times New Roman" w:cs="Times New Roman"/>
                <w:sz w:val="20"/>
                <w:lang w:eastAsia="ja-JP"/>
              </w:rPr>
              <w:t xml:space="preserve"> includes the </w:t>
            </w:r>
            <w:r w:rsidRPr="00CE263C">
              <w:rPr>
                <w:rFonts w:ascii="Times New Roman" w:eastAsia="Times New Roman" w:hAnsi="Times New Roman" w:cs="Times New Roman"/>
                <w:i/>
                <w:sz w:val="20"/>
                <w:lang w:eastAsia="ja-JP"/>
              </w:rPr>
              <w:t>daps-SourceRelease</w:t>
            </w:r>
            <w:r w:rsidRPr="00CE263C">
              <w:rPr>
                <w:rFonts w:ascii="Times New Roman" w:eastAsia="Times New Roman" w:hAnsi="Times New Roman" w:cs="Times New Roman"/>
                <w:sz w:val="20"/>
                <w:lang w:eastAsia="ja-JP"/>
              </w:rPr>
              <w:t>:</w:t>
            </w:r>
          </w:p>
          <w:p w14:paraId="68FA2396" w14:textId="77777777" w:rsidR="00CE263C" w:rsidRPr="008F1A13" w:rsidRDefault="00CE263C" w:rsidP="00CE263C">
            <w:pPr>
              <w:overflowPunct w:val="0"/>
              <w:autoSpaceDE w:val="0"/>
              <w:autoSpaceDN w:val="0"/>
              <w:adjustRightInd w:val="0"/>
              <w:ind w:leftChars="142" w:left="312"/>
              <w:textAlignment w:val="baseline"/>
              <w:rPr>
                <w:rFonts w:ascii="Arial" w:eastAsia="Times New Roman" w:hAnsi="Arial" w:cs="Arial"/>
                <w:color w:val="FF0000"/>
                <w:sz w:val="20"/>
                <w:lang w:eastAsia="ja-JP"/>
              </w:rPr>
            </w:pPr>
            <w:r w:rsidRPr="008F1A13">
              <w:rPr>
                <w:rFonts w:ascii="Arial" w:eastAsia="宋体" w:hAnsi="Arial" w:cs="Arial"/>
                <w:color w:val="FF0000"/>
                <w:kern w:val="2"/>
                <w:szCs w:val="22"/>
                <w:lang w:eastAsia="zh-CN"/>
              </w:rPr>
              <w:t>&lt;Irrelevant contents omitted&gt;</w:t>
            </w:r>
          </w:p>
          <w:p w14:paraId="504D0E97" w14:textId="77777777" w:rsidR="00CE263C" w:rsidRPr="00CE263C" w:rsidRDefault="00CE263C" w:rsidP="00CE263C">
            <w:pPr>
              <w:overflowPunct w:val="0"/>
              <w:autoSpaceDE w:val="0"/>
              <w:autoSpaceDN w:val="0"/>
              <w:adjustRightInd w:val="0"/>
              <w:ind w:left="568" w:hanging="284"/>
              <w:textAlignment w:val="baseline"/>
              <w:rPr>
                <w:rFonts w:ascii="Times New Roman" w:eastAsia="Times New Roman" w:hAnsi="Times New Roman" w:cs="Times New Roman"/>
                <w:sz w:val="20"/>
                <w:highlight w:val="cyan"/>
                <w:lang w:eastAsia="ja-JP"/>
              </w:rPr>
            </w:pPr>
            <w:r w:rsidRPr="00CE263C">
              <w:rPr>
                <w:rFonts w:ascii="Times New Roman" w:eastAsia="Times New Roman" w:hAnsi="Times New Roman" w:cs="Times New Roman"/>
                <w:sz w:val="20"/>
                <w:highlight w:val="cyan"/>
                <w:lang w:eastAsia="ja-JP"/>
              </w:rPr>
              <w:t>1&gt;</w:t>
            </w:r>
            <w:r w:rsidRPr="00CE263C">
              <w:rPr>
                <w:rFonts w:ascii="Times New Roman" w:eastAsia="Times New Roman" w:hAnsi="Times New Roman" w:cs="Times New Roman"/>
                <w:sz w:val="20"/>
                <w:highlight w:val="cyan"/>
                <w:lang w:eastAsia="ja-JP"/>
              </w:rPr>
              <w:tab/>
              <w:t>set the content of</w:t>
            </w:r>
            <w:r w:rsidRPr="00CE263C">
              <w:rPr>
                <w:rFonts w:ascii="Times New Roman" w:eastAsia="Times New Roman" w:hAnsi="Times New Roman" w:cs="Times New Roman"/>
                <w:sz w:val="20"/>
                <w:highlight w:val="cyan"/>
                <w:lang w:eastAsia="zh-CN"/>
              </w:rPr>
              <w:t xml:space="preserve"> </w:t>
            </w:r>
            <w:r w:rsidRPr="00CE263C">
              <w:rPr>
                <w:rFonts w:ascii="Times New Roman" w:eastAsia="Times New Roman" w:hAnsi="Times New Roman" w:cs="Times New Roman"/>
                <w:i/>
                <w:sz w:val="20"/>
                <w:highlight w:val="cyan"/>
                <w:lang w:eastAsia="ja-JP"/>
              </w:rPr>
              <w:t>RRCConnectionReconfigurationComplete</w:t>
            </w:r>
            <w:r w:rsidRPr="00CE263C">
              <w:rPr>
                <w:rFonts w:ascii="Times New Roman" w:eastAsia="Times New Roman" w:hAnsi="Times New Roman" w:cs="Times New Roman"/>
                <w:sz w:val="20"/>
                <w:highlight w:val="cyan"/>
                <w:lang w:eastAsia="ja-JP"/>
              </w:rPr>
              <w:t xml:space="preserve"> message as follows:</w:t>
            </w:r>
          </w:p>
          <w:p w14:paraId="37358B60" w14:textId="77777777" w:rsidR="00CE263C" w:rsidRPr="00CE263C" w:rsidRDefault="00CE263C" w:rsidP="00CE263C">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CE263C">
              <w:rPr>
                <w:rFonts w:ascii="Times New Roman" w:eastAsia="Times New Roman" w:hAnsi="Times New Roman" w:cs="Times New Roman"/>
                <w:sz w:val="20"/>
                <w:highlight w:val="cyan"/>
                <w:lang w:eastAsia="ja-JP"/>
              </w:rPr>
              <w:t>2&gt;</w:t>
            </w:r>
            <w:r w:rsidRPr="00CE263C">
              <w:rPr>
                <w:rFonts w:ascii="Times New Roman" w:eastAsia="Times New Roman" w:hAnsi="Times New Roman" w:cs="Times New Roman"/>
                <w:sz w:val="20"/>
                <w:highlight w:val="cyan"/>
                <w:lang w:eastAsia="ja-JP"/>
              </w:rPr>
              <w:tab/>
              <w:t xml:space="preserve">if the </w:t>
            </w:r>
            <w:r w:rsidRPr="00CE263C">
              <w:rPr>
                <w:rFonts w:ascii="Times New Roman" w:eastAsia="Times New Roman" w:hAnsi="Times New Roman" w:cs="Times New Roman"/>
                <w:i/>
                <w:sz w:val="20"/>
                <w:highlight w:val="cyan"/>
                <w:lang w:eastAsia="ja-JP"/>
              </w:rPr>
              <w:t>RRCConnectionReconfiguration</w:t>
            </w:r>
            <w:r w:rsidRPr="00CE263C">
              <w:rPr>
                <w:rFonts w:ascii="Times New Roman" w:eastAsia="Times New Roman" w:hAnsi="Times New Roman" w:cs="Times New Roman"/>
                <w:sz w:val="20"/>
                <w:highlight w:val="cyan"/>
                <w:lang w:eastAsia="ja-JP"/>
              </w:rPr>
              <w:t xml:space="preserve"> message includes </w:t>
            </w:r>
            <w:r w:rsidRPr="00CE263C">
              <w:rPr>
                <w:rFonts w:ascii="Times New Roman" w:eastAsia="Times New Roman" w:hAnsi="Times New Roman" w:cs="Times New Roman"/>
                <w:i/>
                <w:sz w:val="20"/>
                <w:highlight w:val="cyan"/>
                <w:lang w:eastAsia="ja-JP"/>
              </w:rPr>
              <w:t>perCC-GapIndicationRequest</w:t>
            </w:r>
            <w:r w:rsidRPr="00CE263C">
              <w:rPr>
                <w:rFonts w:ascii="Times New Roman" w:eastAsia="Times New Roman" w:hAnsi="Times New Roman" w:cs="Times New Roman"/>
                <w:sz w:val="20"/>
                <w:highlight w:val="cyan"/>
                <w:lang w:eastAsia="ja-JP"/>
              </w:rPr>
              <w:t>:</w:t>
            </w:r>
          </w:p>
          <w:p w14:paraId="1C30B785" w14:textId="77777777" w:rsidR="00CE263C" w:rsidRPr="00CE263C" w:rsidRDefault="00CE263C" w:rsidP="00CE263C">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3&gt;</w:t>
            </w:r>
            <w:r w:rsidRPr="00CE263C">
              <w:rPr>
                <w:rFonts w:ascii="Times New Roman" w:eastAsia="Times New Roman" w:hAnsi="Times New Roman" w:cs="Times New Roman"/>
                <w:sz w:val="20"/>
                <w:lang w:eastAsia="ja-JP"/>
              </w:rPr>
              <w:tab/>
              <w:t xml:space="preserve">include </w:t>
            </w:r>
            <w:r w:rsidRPr="00CE263C">
              <w:rPr>
                <w:rFonts w:ascii="Times New Roman" w:eastAsia="Times New Roman" w:hAnsi="Times New Roman" w:cs="Times New Roman"/>
                <w:i/>
                <w:sz w:val="20"/>
                <w:lang w:eastAsia="ja-JP"/>
              </w:rPr>
              <w:t>perCC-GapIndicationList</w:t>
            </w:r>
            <w:r w:rsidRPr="00CE263C">
              <w:rPr>
                <w:rFonts w:ascii="Times New Roman" w:eastAsia="Times New Roman" w:hAnsi="Times New Roman" w:cs="Times New Roman"/>
                <w:sz w:val="20"/>
                <w:lang w:eastAsia="ja-JP"/>
              </w:rPr>
              <w:t xml:space="preserve"> and </w:t>
            </w:r>
            <w:r w:rsidRPr="00CE263C">
              <w:rPr>
                <w:rFonts w:ascii="Times New Roman" w:eastAsia="Times New Roman" w:hAnsi="Times New Roman" w:cs="Times New Roman"/>
                <w:i/>
                <w:sz w:val="20"/>
                <w:lang w:eastAsia="ja-JP"/>
              </w:rPr>
              <w:t>numFreqEffective</w:t>
            </w:r>
            <w:r w:rsidRPr="00CE263C">
              <w:rPr>
                <w:rFonts w:ascii="Times New Roman" w:eastAsia="Times New Roman" w:hAnsi="Times New Roman" w:cs="Times New Roman"/>
                <w:sz w:val="20"/>
                <w:lang w:eastAsia="ja-JP"/>
              </w:rPr>
              <w:t>;</w:t>
            </w:r>
          </w:p>
          <w:p w14:paraId="13FD3466" w14:textId="77777777" w:rsidR="00CE263C" w:rsidRPr="00CE263C" w:rsidRDefault="00CE263C" w:rsidP="00CE263C">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CE263C">
              <w:rPr>
                <w:rFonts w:ascii="Times New Roman" w:eastAsia="Times New Roman" w:hAnsi="Times New Roman" w:cs="Times New Roman"/>
                <w:sz w:val="20"/>
                <w:highlight w:val="cyan"/>
                <w:lang w:eastAsia="ja-JP"/>
              </w:rPr>
              <w:t>2&gt;</w:t>
            </w:r>
            <w:r w:rsidRPr="00CE263C">
              <w:rPr>
                <w:rFonts w:ascii="Times New Roman" w:eastAsia="Times New Roman" w:hAnsi="Times New Roman" w:cs="Times New Roman"/>
                <w:sz w:val="20"/>
                <w:highlight w:val="cyan"/>
                <w:lang w:eastAsia="ja-JP"/>
              </w:rPr>
              <w:tab/>
              <w:t>if the frequencies are configured for reduced measurement performance:</w:t>
            </w:r>
          </w:p>
          <w:p w14:paraId="73CFE0AD" w14:textId="77777777" w:rsidR="00CE263C" w:rsidRPr="00CE263C" w:rsidRDefault="00CE263C" w:rsidP="00CE263C">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3&gt;</w:t>
            </w:r>
            <w:r w:rsidRPr="00CE263C">
              <w:rPr>
                <w:rFonts w:ascii="Times New Roman" w:eastAsia="Times New Roman" w:hAnsi="Times New Roman" w:cs="Times New Roman"/>
                <w:sz w:val="20"/>
                <w:lang w:eastAsia="ja-JP"/>
              </w:rPr>
              <w:tab/>
              <w:t xml:space="preserve">include </w:t>
            </w:r>
            <w:r w:rsidRPr="00CE263C">
              <w:rPr>
                <w:rFonts w:ascii="Times New Roman" w:eastAsia="Times New Roman" w:hAnsi="Times New Roman" w:cs="Times New Roman"/>
                <w:i/>
                <w:sz w:val="20"/>
                <w:lang w:eastAsia="ja-JP"/>
              </w:rPr>
              <w:t>numFreqEffectiveReduced</w:t>
            </w:r>
            <w:r w:rsidRPr="00CE263C">
              <w:rPr>
                <w:rFonts w:ascii="Times New Roman" w:eastAsia="Times New Roman" w:hAnsi="Times New Roman" w:cs="Times New Roman"/>
                <w:sz w:val="20"/>
                <w:lang w:eastAsia="ja-JP"/>
              </w:rPr>
              <w:t>;</w:t>
            </w:r>
          </w:p>
          <w:p w14:paraId="08EB52D3" w14:textId="77777777" w:rsidR="00CE263C" w:rsidRPr="00CE263C" w:rsidRDefault="00CE263C" w:rsidP="00CE263C">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CE263C">
              <w:rPr>
                <w:rFonts w:ascii="Times New Roman" w:eastAsia="Times New Roman" w:hAnsi="Times New Roman" w:cs="Times New Roman"/>
                <w:sz w:val="20"/>
                <w:highlight w:val="cyan"/>
                <w:lang w:eastAsia="ja-JP"/>
              </w:rPr>
              <w:t>2&gt;</w:t>
            </w:r>
            <w:r w:rsidRPr="00CE263C">
              <w:rPr>
                <w:rFonts w:ascii="Times New Roman" w:eastAsia="Times New Roman" w:hAnsi="Times New Roman" w:cs="Times New Roman"/>
                <w:sz w:val="20"/>
                <w:highlight w:val="cyan"/>
                <w:lang w:eastAsia="ja-JP"/>
              </w:rPr>
              <w:tab/>
              <w:t xml:space="preserve">if the received </w:t>
            </w:r>
            <w:r w:rsidRPr="00CE263C">
              <w:rPr>
                <w:rFonts w:ascii="Times New Roman" w:eastAsia="Times New Roman" w:hAnsi="Times New Roman" w:cs="Times New Roman"/>
                <w:i/>
                <w:sz w:val="20"/>
                <w:highlight w:val="cyan"/>
                <w:lang w:eastAsia="ja-JP"/>
              </w:rPr>
              <w:t>RRCConnectionReconfiguration</w:t>
            </w:r>
            <w:r w:rsidRPr="00CE263C">
              <w:rPr>
                <w:rFonts w:ascii="Times New Roman" w:eastAsia="Times New Roman" w:hAnsi="Times New Roman" w:cs="Times New Roman"/>
                <w:sz w:val="20"/>
                <w:highlight w:val="cyan"/>
                <w:lang w:eastAsia="ja-JP"/>
              </w:rPr>
              <w:t xml:space="preserve"> message included </w:t>
            </w:r>
            <w:r w:rsidRPr="00CE263C">
              <w:rPr>
                <w:rFonts w:ascii="Times New Roman" w:eastAsia="Times New Roman" w:hAnsi="Times New Roman" w:cs="Times New Roman"/>
                <w:i/>
                <w:sz w:val="20"/>
                <w:highlight w:val="cyan"/>
                <w:lang w:eastAsia="ja-JP"/>
              </w:rPr>
              <w:t>nr-SecondaryCellGroupConfig</w:t>
            </w:r>
            <w:r w:rsidRPr="00CE263C">
              <w:rPr>
                <w:rFonts w:ascii="Times New Roman" w:eastAsia="Times New Roman" w:hAnsi="Times New Roman" w:cs="Times New Roman"/>
                <w:sz w:val="20"/>
                <w:highlight w:val="cyan"/>
                <w:lang w:eastAsia="ja-JP"/>
              </w:rPr>
              <w:t>:</w:t>
            </w:r>
          </w:p>
          <w:p w14:paraId="46D51370" w14:textId="77777777" w:rsidR="00CE263C" w:rsidRPr="00CE263C" w:rsidRDefault="00CE263C" w:rsidP="00CE263C">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3&gt;</w:t>
            </w:r>
            <w:r w:rsidRPr="00CE263C">
              <w:rPr>
                <w:rFonts w:ascii="Times New Roman" w:eastAsia="Times New Roman" w:hAnsi="Times New Roman" w:cs="Times New Roman"/>
                <w:sz w:val="20"/>
                <w:lang w:eastAsia="ja-JP"/>
              </w:rPr>
              <w:tab/>
              <w:t xml:space="preserve">include </w:t>
            </w:r>
            <w:r w:rsidRPr="00CE263C">
              <w:rPr>
                <w:rFonts w:ascii="Times New Roman" w:eastAsia="Times New Roman" w:hAnsi="Times New Roman" w:cs="Times New Roman"/>
                <w:i/>
                <w:sz w:val="20"/>
                <w:lang w:eastAsia="ja-JP"/>
              </w:rPr>
              <w:t>scg-ConfigResponseNR</w:t>
            </w:r>
            <w:r w:rsidRPr="00CE263C">
              <w:rPr>
                <w:rFonts w:ascii="Times New Roman" w:eastAsia="Times New Roman" w:hAnsi="Times New Roman" w:cs="Times New Roman"/>
                <w:sz w:val="20"/>
                <w:lang w:eastAsia="ja-JP"/>
              </w:rPr>
              <w:t xml:space="preserve"> in accordance with TS 38.331 [82], clause 5.3.5.3;</w:t>
            </w:r>
          </w:p>
          <w:p w14:paraId="77577EA9" w14:textId="77777777" w:rsidR="00CE263C" w:rsidRPr="00CE263C" w:rsidRDefault="00CE263C" w:rsidP="00CE263C">
            <w:pPr>
              <w:overflowPunct w:val="0"/>
              <w:autoSpaceDE w:val="0"/>
              <w:autoSpaceDN w:val="0"/>
              <w:adjustRightInd w:val="0"/>
              <w:ind w:left="851" w:hanging="284"/>
              <w:textAlignment w:val="baseline"/>
              <w:rPr>
                <w:rFonts w:ascii="Times New Roman" w:eastAsia="Times New Roman" w:hAnsi="Times New Roman" w:cs="Times New Roman"/>
                <w:sz w:val="20"/>
                <w:highlight w:val="cyan"/>
                <w:lang w:eastAsia="ja-JP"/>
              </w:rPr>
            </w:pPr>
            <w:r w:rsidRPr="00CE263C">
              <w:rPr>
                <w:rFonts w:ascii="Times New Roman" w:eastAsia="Times New Roman" w:hAnsi="Times New Roman" w:cs="Times New Roman"/>
                <w:sz w:val="20"/>
                <w:highlight w:val="cyan"/>
                <w:lang w:eastAsia="ja-JP"/>
              </w:rPr>
              <w:t>2&gt;</w:t>
            </w:r>
            <w:r w:rsidRPr="00CE263C">
              <w:rPr>
                <w:rFonts w:ascii="Times New Roman" w:eastAsia="Times New Roman" w:hAnsi="Times New Roman" w:cs="Times New Roman"/>
                <w:sz w:val="20"/>
                <w:highlight w:val="cyan"/>
                <w:lang w:eastAsia="ja-JP"/>
              </w:rPr>
              <w:tab/>
              <w:t xml:space="preserve">if the received </w:t>
            </w:r>
            <w:r w:rsidRPr="00CE263C">
              <w:rPr>
                <w:rFonts w:ascii="Times New Roman" w:eastAsia="Times New Roman" w:hAnsi="Times New Roman" w:cs="Times New Roman"/>
                <w:i/>
                <w:iCs/>
                <w:sz w:val="20"/>
                <w:highlight w:val="cyan"/>
                <w:lang w:eastAsia="ja-JP"/>
              </w:rPr>
              <w:t>RRCConnectionReconfiguration</w:t>
            </w:r>
            <w:r w:rsidRPr="00CE263C">
              <w:rPr>
                <w:rFonts w:ascii="Times New Roman" w:eastAsia="Times New Roman" w:hAnsi="Times New Roman" w:cs="Times New Roman"/>
                <w:sz w:val="20"/>
                <w:highlight w:val="cyan"/>
                <w:lang w:eastAsia="ja-JP"/>
              </w:rPr>
              <w:t xml:space="preserve"> message was included in an NR </w:t>
            </w:r>
            <w:r w:rsidRPr="00CE263C">
              <w:rPr>
                <w:rFonts w:ascii="Times New Roman" w:eastAsia="Times New Roman" w:hAnsi="Times New Roman" w:cs="Times New Roman"/>
                <w:i/>
                <w:iCs/>
                <w:sz w:val="20"/>
                <w:highlight w:val="cyan"/>
                <w:lang w:eastAsia="ja-JP"/>
              </w:rPr>
              <w:t>RRCResume</w:t>
            </w:r>
            <w:r w:rsidRPr="00CE263C">
              <w:rPr>
                <w:rFonts w:ascii="Times New Roman" w:eastAsia="Times New Roman" w:hAnsi="Times New Roman" w:cs="Times New Roman"/>
                <w:sz w:val="20"/>
                <w:highlight w:val="cyan"/>
                <w:lang w:eastAsia="ja-JP"/>
              </w:rPr>
              <w:t xml:space="preserve"> message:</w:t>
            </w:r>
          </w:p>
          <w:p w14:paraId="72A30477" w14:textId="77777777" w:rsidR="00CE263C" w:rsidRPr="00CE263C" w:rsidRDefault="00CE263C" w:rsidP="00CE263C">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3&gt;</w:t>
            </w:r>
            <w:r w:rsidRPr="00CE263C">
              <w:rPr>
                <w:rFonts w:ascii="Times New Roman" w:eastAsia="Times New Roman" w:hAnsi="Times New Roman" w:cs="Times New Roman"/>
                <w:sz w:val="20"/>
                <w:lang w:eastAsia="ja-JP"/>
              </w:rPr>
              <w:tab/>
              <w:t xml:space="preserve">include the </w:t>
            </w:r>
            <w:r w:rsidRPr="00CE263C">
              <w:rPr>
                <w:rFonts w:ascii="Times New Roman" w:eastAsia="Times New Roman" w:hAnsi="Times New Roman" w:cs="Times New Roman"/>
                <w:i/>
                <w:iCs/>
                <w:sz w:val="20"/>
                <w:lang w:eastAsia="ja-JP"/>
              </w:rPr>
              <w:t xml:space="preserve">RRCConnectionReconfigurationComplete </w:t>
            </w:r>
            <w:r w:rsidRPr="00CE263C">
              <w:rPr>
                <w:rFonts w:ascii="Times New Roman" w:eastAsia="Times New Roman" w:hAnsi="Times New Roman" w:cs="Times New Roman"/>
                <w:sz w:val="20"/>
                <w:lang w:eastAsia="ja-JP"/>
              </w:rPr>
              <w:t xml:space="preserve">message in the NR MCG RRC message </w:t>
            </w:r>
            <w:r w:rsidRPr="00CE263C">
              <w:rPr>
                <w:rFonts w:ascii="Times New Roman" w:eastAsia="Times New Roman" w:hAnsi="Times New Roman" w:cs="Times New Roman"/>
                <w:i/>
                <w:iCs/>
                <w:sz w:val="20"/>
                <w:lang w:eastAsia="ja-JP"/>
              </w:rPr>
              <w:t>RRCResumeComplete</w:t>
            </w:r>
            <w:r w:rsidRPr="00CE263C">
              <w:rPr>
                <w:rFonts w:ascii="Times New Roman" w:eastAsia="Times New Roman" w:hAnsi="Times New Roman" w:cs="Times New Roman"/>
                <w:sz w:val="20"/>
                <w:lang w:eastAsia="ja-JP"/>
              </w:rPr>
              <w:t xml:space="preserve"> in accordance with TS 38.331 [82], clause 5.3.13.4, upon which the procedure ends;</w:t>
            </w:r>
          </w:p>
          <w:p w14:paraId="72EF38CC" w14:textId="77777777" w:rsidR="00CE263C" w:rsidRPr="00CE263C" w:rsidRDefault="00CE263C" w:rsidP="00CE263C">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1&gt;</w:t>
            </w:r>
            <w:r w:rsidRPr="00CE263C">
              <w:rPr>
                <w:rFonts w:ascii="Times New Roman" w:eastAsia="Times New Roman" w:hAnsi="Times New Roman" w:cs="Times New Roman"/>
                <w:sz w:val="20"/>
                <w:lang w:eastAsia="ja-JP"/>
              </w:rPr>
              <w:tab/>
              <w:t xml:space="preserve">if the UE is configured to operate in EN-DC as result of this procedure, forward </w:t>
            </w:r>
            <w:r w:rsidRPr="00CE263C">
              <w:rPr>
                <w:rFonts w:ascii="Times New Roman" w:eastAsia="Times New Roman" w:hAnsi="Times New Roman" w:cs="Times New Roman"/>
                <w:i/>
                <w:sz w:val="20"/>
                <w:lang w:eastAsia="ja-JP"/>
              </w:rPr>
              <w:t>upperLayerIndication</w:t>
            </w:r>
            <w:r w:rsidRPr="00CE263C">
              <w:rPr>
                <w:rFonts w:ascii="Times New Roman" w:eastAsia="Times New Roman" w:hAnsi="Times New Roman" w:cs="Times New Roman"/>
                <w:sz w:val="20"/>
                <w:lang w:eastAsia="x-none"/>
              </w:rPr>
              <w:t>, as if the UE receives this field from SIB2,</w:t>
            </w:r>
            <w:r w:rsidRPr="00CE263C">
              <w:rPr>
                <w:rFonts w:ascii="Times New Roman" w:eastAsia="Times New Roman" w:hAnsi="Times New Roman" w:cs="Times New Roman"/>
                <w:sz w:val="20"/>
                <w:lang w:eastAsia="ja-JP"/>
              </w:rPr>
              <w:t xml:space="preserve"> to upper layers, </w:t>
            </w:r>
            <w:bookmarkStart w:id="17" w:name="_Hlk39140255"/>
            <w:r w:rsidRPr="00CE263C">
              <w:rPr>
                <w:rFonts w:ascii="Times New Roman" w:eastAsia="Times New Roman" w:hAnsi="Times New Roman" w:cs="Times New Roman"/>
                <w:sz w:val="20"/>
                <w:lang w:eastAsia="ja-JP"/>
              </w:rPr>
              <w:t xml:space="preserve">otherwise indicate upper layers absence of </w:t>
            </w:r>
            <w:r w:rsidRPr="00CE263C">
              <w:rPr>
                <w:rFonts w:ascii="Times New Roman" w:eastAsia="Times New Roman" w:hAnsi="Times New Roman" w:cs="Times New Roman"/>
                <w:iCs/>
                <w:sz w:val="20"/>
                <w:lang w:eastAsia="ja-JP"/>
              </w:rPr>
              <w:t>this field</w:t>
            </w:r>
            <w:bookmarkEnd w:id="17"/>
            <w:r w:rsidRPr="00CE263C">
              <w:rPr>
                <w:rFonts w:ascii="Times New Roman" w:eastAsia="Times New Roman" w:hAnsi="Times New Roman" w:cs="Times New Roman"/>
                <w:iCs/>
                <w:sz w:val="20"/>
                <w:lang w:eastAsia="ja-JP"/>
              </w:rPr>
              <w:t>;</w:t>
            </w:r>
          </w:p>
          <w:p w14:paraId="5E62D5C8" w14:textId="77777777" w:rsidR="00CE263C" w:rsidRPr="00CE263C" w:rsidRDefault="00CE263C" w:rsidP="00CE263C">
            <w:pPr>
              <w:overflowPunct w:val="0"/>
              <w:autoSpaceDE w:val="0"/>
              <w:autoSpaceDN w:val="0"/>
              <w:adjustRightInd w:val="0"/>
              <w:ind w:left="568" w:hanging="284"/>
              <w:textAlignment w:val="baseline"/>
              <w:rPr>
                <w:rFonts w:ascii="Times New Roman" w:eastAsia="Times New Roman" w:hAnsi="Times New Roman" w:cs="Times New Roman"/>
                <w:sz w:val="20"/>
                <w:highlight w:val="yellow"/>
                <w:lang w:eastAsia="ja-JP"/>
              </w:rPr>
            </w:pPr>
            <w:r w:rsidRPr="00CE263C">
              <w:rPr>
                <w:rFonts w:ascii="Times New Roman" w:eastAsia="Times New Roman" w:hAnsi="Times New Roman" w:cs="Times New Roman"/>
                <w:sz w:val="20"/>
                <w:highlight w:val="yellow"/>
                <w:lang w:eastAsia="ja-JP"/>
              </w:rPr>
              <w:t>1&gt;</w:t>
            </w:r>
            <w:r w:rsidRPr="00CE263C">
              <w:rPr>
                <w:rFonts w:ascii="Times New Roman" w:eastAsia="Times New Roman" w:hAnsi="Times New Roman" w:cs="Times New Roman"/>
                <w:sz w:val="20"/>
                <w:highlight w:val="yellow"/>
                <w:lang w:eastAsia="ja-JP"/>
              </w:rPr>
              <w:tab/>
              <w:t>if the UE is configured with NE-DC:</w:t>
            </w:r>
          </w:p>
          <w:p w14:paraId="10B0343F" w14:textId="77777777" w:rsidR="00CE263C" w:rsidRPr="00CE263C" w:rsidRDefault="00CE263C" w:rsidP="00CE263C">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2&gt;</w:t>
            </w:r>
            <w:r w:rsidRPr="00CE263C">
              <w:rPr>
                <w:rFonts w:ascii="Times New Roman" w:eastAsia="Times New Roman" w:hAnsi="Times New Roman" w:cs="Times New Roman"/>
                <w:sz w:val="20"/>
                <w:lang w:eastAsia="ja-JP"/>
              </w:rPr>
              <w:tab/>
              <w:t xml:space="preserve">transfer the </w:t>
            </w:r>
            <w:r w:rsidRPr="00CE263C">
              <w:rPr>
                <w:rFonts w:ascii="Times New Roman" w:eastAsia="Times New Roman" w:hAnsi="Times New Roman" w:cs="Times New Roman"/>
                <w:i/>
                <w:sz w:val="20"/>
                <w:lang w:eastAsia="ja-JP"/>
              </w:rPr>
              <w:t>RRCConnectionReconfigurationComplete</w:t>
            </w:r>
            <w:r w:rsidRPr="00CE263C">
              <w:rPr>
                <w:rFonts w:ascii="Times New Roman" w:eastAsia="Times New Roman" w:hAnsi="Times New Roman" w:cs="Times New Roman"/>
                <w:sz w:val="20"/>
                <w:lang w:eastAsia="ja-JP"/>
              </w:rPr>
              <w:t xml:space="preserve"> message via SRB1 embedded in NR RRC message </w:t>
            </w:r>
            <w:r w:rsidRPr="00CE263C">
              <w:rPr>
                <w:rFonts w:ascii="Times New Roman" w:eastAsia="Times New Roman" w:hAnsi="Times New Roman" w:cs="Times New Roman"/>
                <w:i/>
                <w:sz w:val="20"/>
                <w:lang w:eastAsia="ja-JP"/>
              </w:rPr>
              <w:t xml:space="preserve">RRCReconfigurationComplete </w:t>
            </w:r>
            <w:r w:rsidRPr="00CE263C">
              <w:rPr>
                <w:rFonts w:ascii="Times New Roman" w:eastAsia="Times New Roman" w:hAnsi="Times New Roman" w:cs="Times New Roman"/>
                <w:sz w:val="20"/>
                <w:lang w:eastAsia="ja-JP"/>
              </w:rPr>
              <w:t>as specified in TS 38.331 [82];</w:t>
            </w:r>
          </w:p>
          <w:p w14:paraId="52D11F84" w14:textId="77777777" w:rsidR="00CE263C" w:rsidRPr="00CE263C" w:rsidRDefault="00CE263C" w:rsidP="00CE263C">
            <w:pPr>
              <w:overflowPunct w:val="0"/>
              <w:autoSpaceDE w:val="0"/>
              <w:autoSpaceDN w:val="0"/>
              <w:adjustRightInd w:val="0"/>
              <w:ind w:left="568" w:hanging="284"/>
              <w:textAlignment w:val="baseline"/>
              <w:rPr>
                <w:rFonts w:ascii="Times New Roman" w:eastAsia="Times New Roman" w:hAnsi="Times New Roman" w:cs="Times New Roman"/>
                <w:sz w:val="20"/>
                <w:highlight w:val="yellow"/>
                <w:lang w:eastAsia="ja-JP"/>
              </w:rPr>
            </w:pPr>
            <w:r w:rsidRPr="00CE263C">
              <w:rPr>
                <w:rFonts w:ascii="Times New Roman" w:eastAsia="Times New Roman" w:hAnsi="Times New Roman" w:cs="Times New Roman"/>
                <w:sz w:val="20"/>
                <w:highlight w:val="yellow"/>
                <w:lang w:eastAsia="ja-JP"/>
              </w:rPr>
              <w:t>1&gt;</w:t>
            </w:r>
            <w:r w:rsidRPr="00CE263C">
              <w:rPr>
                <w:rFonts w:ascii="Times New Roman" w:eastAsia="Times New Roman" w:hAnsi="Times New Roman" w:cs="Times New Roman"/>
                <w:sz w:val="20"/>
                <w:highlight w:val="yellow"/>
                <w:lang w:eastAsia="ja-JP"/>
              </w:rPr>
              <w:tab/>
            </w:r>
            <w:r w:rsidRPr="00CE263C">
              <w:rPr>
                <w:rFonts w:ascii="Times New Roman" w:eastAsia="Times New Roman" w:hAnsi="Times New Roman" w:cs="Times New Roman"/>
                <w:color w:val="FF0000"/>
                <w:sz w:val="20"/>
                <w:highlight w:val="yellow"/>
                <w:lang w:eastAsia="ja-JP"/>
              </w:rPr>
              <w:t>else:</w:t>
            </w:r>
          </w:p>
          <w:p w14:paraId="3BB2E17F" w14:textId="77777777" w:rsidR="00CE263C" w:rsidRPr="00CE263C" w:rsidRDefault="00CE263C" w:rsidP="00CE263C">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CE263C">
              <w:rPr>
                <w:rFonts w:ascii="Times New Roman" w:eastAsia="Times New Roman" w:hAnsi="Times New Roman" w:cs="Times New Roman"/>
                <w:sz w:val="20"/>
                <w:lang w:eastAsia="ja-JP"/>
              </w:rPr>
              <w:t>2&gt;</w:t>
            </w:r>
            <w:r w:rsidRPr="00CE263C">
              <w:rPr>
                <w:rFonts w:ascii="Times New Roman" w:eastAsia="Times New Roman" w:hAnsi="Times New Roman" w:cs="Times New Roman"/>
                <w:sz w:val="20"/>
                <w:lang w:eastAsia="ja-JP"/>
              </w:rPr>
              <w:tab/>
              <w:t xml:space="preserve">submit the </w:t>
            </w:r>
            <w:r w:rsidRPr="00CE263C">
              <w:rPr>
                <w:rFonts w:ascii="Times New Roman" w:eastAsia="Times New Roman" w:hAnsi="Times New Roman" w:cs="Times New Roman"/>
                <w:i/>
                <w:sz w:val="20"/>
                <w:lang w:eastAsia="ja-JP"/>
              </w:rPr>
              <w:t>RRCConnectionReconfigurationComplete</w:t>
            </w:r>
            <w:r w:rsidRPr="00CE263C">
              <w:rPr>
                <w:rFonts w:ascii="Times New Roman" w:eastAsia="Times New Roman" w:hAnsi="Times New Roman" w:cs="Times New Roman"/>
                <w:sz w:val="20"/>
                <w:lang w:eastAsia="ja-JP"/>
              </w:rPr>
              <w:t xml:space="preserve"> message to lower layers for transmission using the new configuration, upon which the procedure ends;</w:t>
            </w:r>
          </w:p>
          <w:p w14:paraId="3DA6C5B1" w14:textId="77777777" w:rsidR="00CE263C" w:rsidRDefault="00CE263C" w:rsidP="00E130BF">
            <w:pPr>
              <w:overflowPunct w:val="0"/>
              <w:autoSpaceDE w:val="0"/>
              <w:autoSpaceDN w:val="0"/>
              <w:adjustRightInd w:val="0"/>
              <w:spacing w:before="360"/>
              <w:textAlignment w:val="baseline"/>
              <w:rPr>
                <w:rFonts w:ascii="Times New Roman" w:eastAsia="宋体" w:hAnsi="Times New Roman" w:cs="Times New Roman"/>
                <w:kern w:val="2"/>
                <w:szCs w:val="22"/>
                <w:lang w:eastAsia="zh-CN"/>
              </w:rPr>
            </w:pPr>
            <w:r w:rsidRPr="008F1A13">
              <w:rPr>
                <w:rFonts w:ascii="Arial" w:eastAsia="宋体" w:hAnsi="Arial" w:cs="Arial"/>
                <w:color w:val="FF0000"/>
                <w:kern w:val="2"/>
                <w:szCs w:val="22"/>
                <w:lang w:eastAsia="zh-CN"/>
              </w:rPr>
              <w:t>&lt;Irrelevant contents omitted&gt;</w:t>
            </w:r>
          </w:p>
        </w:tc>
      </w:tr>
    </w:tbl>
    <w:p w14:paraId="13219253" w14:textId="244C3AA9" w:rsidR="00CE263C" w:rsidRDefault="00CE263C" w:rsidP="00B43A30">
      <w:pPr>
        <w:rPr>
          <w:rFonts w:ascii="Times New Roman" w:eastAsia="宋体" w:hAnsi="Times New Roman" w:cs="Times New Roman"/>
          <w:kern w:val="2"/>
          <w:szCs w:val="22"/>
          <w:lang w:eastAsia="zh-CN"/>
        </w:rPr>
      </w:pPr>
    </w:p>
    <w:sectPr w:rsidR="00CE263C" w:rsidSect="005204B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34D74" w14:textId="77777777" w:rsidR="007F4C0E" w:rsidRDefault="007F4C0E">
      <w:r>
        <w:separator/>
      </w:r>
    </w:p>
  </w:endnote>
  <w:endnote w:type="continuationSeparator" w:id="0">
    <w:p w14:paraId="5E12A18A" w14:textId="77777777" w:rsidR="007F4C0E" w:rsidRDefault="007F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626052" w:rsidRDefault="00626052">
    <w:pPr>
      <w:pStyle w:val="aa"/>
    </w:pPr>
    <w:r w:rsidRPr="00B75678">
      <w:tab/>
      <w:t xml:space="preserve"> </w:t>
    </w:r>
    <w:r>
      <w:fldChar w:fldCharType="begin"/>
    </w:r>
    <w:r>
      <w:instrText xml:space="preserve"> PAGE </w:instrText>
    </w:r>
    <w:r>
      <w:fldChar w:fldCharType="separate"/>
    </w:r>
    <w:r w:rsidR="007F71CF">
      <w:t>1</w:t>
    </w:r>
    <w:r>
      <w:fldChar w:fldCharType="end"/>
    </w:r>
    <w:r>
      <w:rPr>
        <w:rFonts w:hint="eastAsia"/>
        <w:lang w:eastAsia="zh-CN"/>
      </w:rPr>
      <w:t>/</w:t>
    </w:r>
    <w:r>
      <w:fldChar w:fldCharType="begin"/>
    </w:r>
    <w:r>
      <w:instrText xml:space="preserve"> NUMPAGES </w:instrText>
    </w:r>
    <w:r>
      <w:fldChar w:fldCharType="separate"/>
    </w:r>
    <w:r w:rsidR="007F71C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3B009" w14:textId="77777777" w:rsidR="007F4C0E" w:rsidRDefault="007F4C0E">
      <w:r>
        <w:separator/>
      </w:r>
    </w:p>
  </w:footnote>
  <w:footnote w:type="continuationSeparator" w:id="0">
    <w:p w14:paraId="534DA0CF" w14:textId="77777777" w:rsidR="007F4C0E" w:rsidRDefault="007F4C0E">
      <w:r>
        <w:continuationSeparator/>
      </w:r>
    </w:p>
  </w:footnote>
  <w:footnote w:id="1">
    <w:p w14:paraId="0265AE92" w14:textId="20B21B38" w:rsidR="00626052" w:rsidRPr="00B43A30" w:rsidRDefault="00626052">
      <w:pPr>
        <w:pStyle w:val="a8"/>
        <w:rPr>
          <w:rFonts w:eastAsiaTheme="minorEastAsia"/>
          <w:lang w:eastAsia="zh-CN"/>
        </w:rPr>
      </w:pPr>
      <w:r>
        <w:rPr>
          <w:rStyle w:val="a7"/>
        </w:rPr>
        <w:footnoteRef/>
      </w:r>
      <w:r>
        <w:t xml:space="preserve"> </w:t>
      </w:r>
      <w:r w:rsidRPr="00B43A30">
        <w:rPr>
          <w:rFonts w:ascii="Arial" w:eastAsiaTheme="minorEastAsia" w:hAnsi="Arial" w:cs="Arial"/>
          <w:lang w:eastAsia="zh-CN"/>
        </w:rPr>
        <w:t>In the rest of the paper, the “RRC connection reconfiguration complete” in TS 36.331 and “RRC reconfiguration complete” in TS 38.331 are uniform</w:t>
      </w:r>
      <w:r>
        <w:rPr>
          <w:rFonts w:ascii="Arial" w:eastAsiaTheme="minorEastAsia" w:hAnsi="Arial" w:cs="Arial"/>
          <w:lang w:eastAsia="zh-CN"/>
        </w:rPr>
        <w:t>ly</w:t>
      </w:r>
      <w:r w:rsidRPr="00B43A30">
        <w:rPr>
          <w:rFonts w:ascii="Arial" w:eastAsiaTheme="minorEastAsia" w:hAnsi="Arial" w:cs="Arial"/>
          <w:lang w:eastAsia="zh-CN"/>
        </w:rPr>
        <w:t xml:space="preserve"> called “reconfiguration complete” for short.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75pt;height:10.75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5"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18"/>
  </w:num>
  <w:num w:numId="2">
    <w:abstractNumId w:val="8"/>
  </w:num>
  <w:num w:numId="3">
    <w:abstractNumId w:val="14"/>
  </w:num>
  <w:num w:numId="4">
    <w:abstractNumId w:val="2"/>
  </w:num>
  <w:num w:numId="5">
    <w:abstractNumId w:val="1"/>
  </w:num>
  <w:num w:numId="6">
    <w:abstractNumId w:val="0"/>
  </w:num>
  <w:num w:numId="7">
    <w:abstractNumId w:val="10"/>
  </w:num>
  <w:num w:numId="8">
    <w:abstractNumId w:val="16"/>
  </w:num>
  <w:num w:numId="9">
    <w:abstractNumId w:val="12"/>
  </w:num>
  <w:num w:numId="10">
    <w:abstractNumId w:val="7"/>
  </w:num>
  <w:num w:numId="11">
    <w:abstractNumId w:val="8"/>
  </w:num>
  <w:num w:numId="12">
    <w:abstractNumId w:val="5"/>
  </w:num>
  <w:num w:numId="13">
    <w:abstractNumId w:val="11"/>
  </w:num>
  <w:num w:numId="14">
    <w:abstractNumId w:val="4"/>
  </w:num>
  <w:num w:numId="15">
    <w:abstractNumId w:val="15"/>
  </w:num>
  <w:num w:numId="1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3"/>
  </w:num>
  <w:num w:numId="20">
    <w:abstractNumId w:val="9"/>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0EE"/>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3FD1"/>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59F"/>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41B"/>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7"/>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8D"/>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360"/>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BA7"/>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4B3"/>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E0"/>
    <w:rsid w:val="0048303D"/>
    <w:rsid w:val="00483154"/>
    <w:rsid w:val="0048337A"/>
    <w:rsid w:val="00483521"/>
    <w:rsid w:val="00483A2D"/>
    <w:rsid w:val="00483F6A"/>
    <w:rsid w:val="00484183"/>
    <w:rsid w:val="0048425C"/>
    <w:rsid w:val="00484260"/>
    <w:rsid w:val="0048459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BD4"/>
    <w:rsid w:val="00532F59"/>
    <w:rsid w:val="005330C0"/>
    <w:rsid w:val="005330DB"/>
    <w:rsid w:val="005332B2"/>
    <w:rsid w:val="005337F0"/>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483"/>
    <w:rsid w:val="005505E0"/>
    <w:rsid w:val="00550B49"/>
    <w:rsid w:val="00550B65"/>
    <w:rsid w:val="00550EDA"/>
    <w:rsid w:val="00551165"/>
    <w:rsid w:val="005511AB"/>
    <w:rsid w:val="00551216"/>
    <w:rsid w:val="00551293"/>
    <w:rsid w:val="0055130C"/>
    <w:rsid w:val="0055135F"/>
    <w:rsid w:val="00551463"/>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79A"/>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CFE"/>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1F6"/>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B56"/>
    <w:rsid w:val="005C1D6B"/>
    <w:rsid w:val="005C1FB1"/>
    <w:rsid w:val="005C223E"/>
    <w:rsid w:val="005C25B7"/>
    <w:rsid w:val="005C26E1"/>
    <w:rsid w:val="005C2707"/>
    <w:rsid w:val="005C27E7"/>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052"/>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889"/>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7C1"/>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C0E"/>
    <w:rsid w:val="007F4F4E"/>
    <w:rsid w:val="007F510A"/>
    <w:rsid w:val="007F5175"/>
    <w:rsid w:val="007F51EC"/>
    <w:rsid w:val="007F5689"/>
    <w:rsid w:val="007F58D9"/>
    <w:rsid w:val="007F60EE"/>
    <w:rsid w:val="007F628B"/>
    <w:rsid w:val="007F6369"/>
    <w:rsid w:val="007F670E"/>
    <w:rsid w:val="007F71CF"/>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347"/>
    <w:rsid w:val="008067DB"/>
    <w:rsid w:val="0080691F"/>
    <w:rsid w:val="00806BB9"/>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DA3"/>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247"/>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DE6"/>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73D"/>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D16"/>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C7"/>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86A"/>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BEE"/>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33C"/>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DA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B6"/>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123"/>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79"/>
    <w:rsid w:val="00BD2D94"/>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4FA"/>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82"/>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5F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8AF"/>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3B8"/>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A9D"/>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228"/>
    <w:rsid w:val="00DD6466"/>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649"/>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6A"/>
    <w:rsid w:val="00E20BB8"/>
    <w:rsid w:val="00E21394"/>
    <w:rsid w:val="00E21466"/>
    <w:rsid w:val="00E216A8"/>
    <w:rsid w:val="00E21820"/>
    <w:rsid w:val="00E219DF"/>
    <w:rsid w:val="00E22075"/>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F06"/>
    <w:rsid w:val="00E7402C"/>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B48"/>
    <w:rsid w:val="00ED4C94"/>
    <w:rsid w:val="00ED4DA5"/>
    <w:rsid w:val="00ED50A6"/>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2C0E"/>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outlineLvl w:val="3"/>
    </w:pPr>
    <w:rPr>
      <w:sz w:val="24"/>
    </w:rPr>
  </w:style>
  <w:style w:type="paragraph" w:styleId="50">
    <w:name w:val="heading 5"/>
    <w:aliases w:val="h5,Heading5"/>
    <w:basedOn w:val="40"/>
    <w:next w:val="a0"/>
    <w:qFormat/>
    <w:rsid w:val="00090454"/>
    <w:pPr>
      <w:numPr>
        <w:ilvl w:val="4"/>
      </w:numPr>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aliases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CF3F-DD5C-4025-BBA0-C07B5AFE9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3</Pages>
  <Words>3387</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3</cp:revision>
  <cp:lastPrinted>2016-05-09T11:19:00Z</cp:lastPrinted>
  <dcterms:created xsi:type="dcterms:W3CDTF">2020-08-10T06:02:00Z</dcterms:created>
  <dcterms:modified xsi:type="dcterms:W3CDTF">2020-08-10T07:29:00Z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(3)YdRDrKmyaqR22S6t2U7i8FfDW3MpoQQJlJ5pOQsFucIlgWmDtScI4qTFjP324DzXQ0PL+D8C
LA4g3qrNZ1Q8+Ojg1Ek30UEY0sS4uhF5u8gNkCB0b3RPBVAJkjrlfkPtmp2xEgHOleSorCUq
F8N+WynxLGOJbL7oLJP5hZYJ5NFc84xGwWhtQeDPIfyprJsvIK6MSP0I5AimlarrBet7saT5
dL39L/yDaQyiU4Movo</vt:lpwstr>
  </property>
  <property fmtid="{D5CDD505-2E9C-101B-9397-08002B2CF9AE}" pid="32" name="_2015_ms_pID_725343_00">
    <vt:lpwstr>_2015_ms_pID_725343</vt:lpwstr>
  </property>
  <property fmtid="{D5CDD505-2E9C-101B-9397-08002B2CF9AE}" pid="33" name="_2015_ms_pID_7253431">
    <vt:lpwstr>oP85OjYMvOSBL4nUC2bXpJmkXZEZ3exq14fyfwteMsQ+HqkWo6ILKt
p4YFPGvQqdxMrDbudp20fuab+PGUlvOz4R7B3OXBuNculwbJNOr4m9p3iQNb4eXRLlzyOqsp
9sBIZkcim3AAz/wGiKNZ3WasBuZOoLNcSse6YFHX++yQRlba4LsJNYnTdegSUDv+1v8wxfRt
oO8/pcdhY7cqi/2KQzloTWK2jlVj3dmIAimG</vt:lpwstr>
  </property>
  <property fmtid="{D5CDD505-2E9C-101B-9397-08002B2CF9AE}" pid="34" name="_2015_ms_pID_7253431_00">
    <vt:lpwstr>_2015_ms_pID_7253431</vt:lpwstr>
  </property>
  <property fmtid="{D5CDD505-2E9C-101B-9397-08002B2CF9AE}" pid="35" name="_2015_ms_pID_7253432">
    <vt:lpwstr>4VURPAuWIVuKV4nc0jJAMovUflyITBaXuLGn
QM/6j5zgwL/dObhlc0MSlXxE+HjpEOadd95TsTbIulA11wYsuyY=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